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C4DBF" w14:textId="77777777" w:rsidR="004857B5" w:rsidRDefault="00000000">
      <w:pPr>
        <w:widowControl w:val="0"/>
        <w:pBdr>
          <w:top w:val="nil"/>
          <w:left w:val="nil"/>
          <w:bottom w:val="nil"/>
          <w:right w:val="nil"/>
          <w:between w:val="nil"/>
        </w:pBdr>
        <w:spacing w:line="276" w:lineRule="auto"/>
      </w:pPr>
      <w:r>
        <w:pict w14:anchorId="0EC020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7728;visibility:hidden">
            <o:lock v:ext="edit" selection="t"/>
          </v:shape>
        </w:pict>
      </w:r>
    </w:p>
    <w:p w14:paraId="6ECF58BF" w14:textId="77777777" w:rsidR="004857B5" w:rsidRDefault="00000000">
      <w:pPr>
        <w:tabs>
          <w:tab w:val="left" w:pos="3450"/>
          <w:tab w:val="center" w:pos="4680"/>
          <w:tab w:val="right" w:pos="9360"/>
        </w:tabs>
        <w:jc w:val="center"/>
        <w:rPr>
          <w:b/>
        </w:rPr>
      </w:pPr>
      <w:r>
        <w:rPr>
          <w:b/>
        </w:rPr>
        <w:t>Fiscal Planning Committee (FPC)</w:t>
      </w:r>
    </w:p>
    <w:p w14:paraId="238C98B7" w14:textId="77777777" w:rsidR="004857B5" w:rsidRDefault="00000000">
      <w:pPr>
        <w:tabs>
          <w:tab w:val="left" w:pos="3450"/>
        </w:tabs>
        <w:jc w:val="center"/>
        <w:rPr>
          <w:b/>
        </w:rPr>
      </w:pPr>
      <w:r>
        <w:rPr>
          <w:b/>
        </w:rPr>
        <w:t>Meeting Summary</w:t>
      </w:r>
    </w:p>
    <w:p w14:paraId="63CB6BBC" w14:textId="77777777" w:rsidR="004857B5" w:rsidRDefault="004857B5">
      <w:pPr>
        <w:tabs>
          <w:tab w:val="left" w:pos="3450"/>
        </w:tabs>
        <w:jc w:val="center"/>
        <w:rPr>
          <w:b/>
        </w:rPr>
      </w:pPr>
    </w:p>
    <w:p w14:paraId="0DF10189" w14:textId="77777777" w:rsidR="004857B5" w:rsidRDefault="00000000">
      <w:pPr>
        <w:tabs>
          <w:tab w:val="left" w:pos="2940"/>
          <w:tab w:val="left" w:pos="3450"/>
          <w:tab w:val="center" w:pos="4680"/>
        </w:tabs>
        <w:jc w:val="center"/>
        <w:rPr>
          <w:b/>
        </w:rPr>
      </w:pPr>
      <w:r>
        <w:rPr>
          <w:b/>
        </w:rPr>
        <w:t>December 14, 2023; 1:30 PM – 2:30 PM</w:t>
      </w:r>
    </w:p>
    <w:p w14:paraId="71D4B05F" w14:textId="77777777" w:rsidR="004857B5" w:rsidRDefault="00000000">
      <w:pPr>
        <w:tabs>
          <w:tab w:val="left" w:pos="3450"/>
        </w:tabs>
        <w:jc w:val="center"/>
      </w:pPr>
      <w:r>
        <w:rPr>
          <w:b/>
        </w:rPr>
        <w:t xml:space="preserve">Location: </w:t>
      </w:r>
      <w:r>
        <w:t>Microsoft Teams</w:t>
      </w:r>
    </w:p>
    <w:p w14:paraId="077F10EB" w14:textId="77777777" w:rsidR="004857B5" w:rsidRDefault="004857B5">
      <w:pPr>
        <w:jc w:val="center"/>
        <w:rPr>
          <w:rFonts w:ascii="Cambria" w:eastAsia="Cambria" w:hAnsi="Cambria" w:cs="Cambria"/>
          <w:sz w:val="20"/>
          <w:szCs w:val="20"/>
        </w:rPr>
      </w:pPr>
    </w:p>
    <w:p w14:paraId="30B8CA22" w14:textId="77777777" w:rsidR="004857B5" w:rsidRDefault="004857B5">
      <w:pPr>
        <w:jc w:val="center"/>
        <w:rPr>
          <w:b/>
        </w:rPr>
      </w:pPr>
    </w:p>
    <w:p w14:paraId="3C2F4E1F" w14:textId="77777777" w:rsidR="004857B5" w:rsidRDefault="00000000">
      <w:pPr>
        <w:shd w:val="clear" w:color="auto" w:fill="FFFFFF"/>
      </w:pPr>
      <w:r>
        <w:rPr>
          <w:b/>
        </w:rPr>
        <w:t>Decisions:</w:t>
      </w:r>
    </w:p>
    <w:p w14:paraId="7DD4D7F2" w14:textId="77777777" w:rsidR="004857B5" w:rsidRDefault="00000000">
      <w:pPr>
        <w:numPr>
          <w:ilvl w:val="0"/>
          <w:numId w:val="5"/>
        </w:numPr>
        <w:pBdr>
          <w:top w:val="nil"/>
          <w:left w:val="nil"/>
          <w:bottom w:val="nil"/>
          <w:right w:val="nil"/>
          <w:between w:val="nil"/>
        </w:pBdr>
        <w:rPr>
          <w:color w:val="000000"/>
        </w:rPr>
      </w:pPr>
      <w:r>
        <w:rPr>
          <w:color w:val="000000"/>
        </w:rPr>
        <w:t>Approval of December 14, 2023 FPC meeting agenda</w:t>
      </w:r>
    </w:p>
    <w:p w14:paraId="696D5333" w14:textId="77777777" w:rsidR="004857B5" w:rsidRDefault="00000000">
      <w:pPr>
        <w:numPr>
          <w:ilvl w:val="0"/>
          <w:numId w:val="5"/>
        </w:numPr>
        <w:pBdr>
          <w:top w:val="nil"/>
          <w:left w:val="nil"/>
          <w:bottom w:val="nil"/>
          <w:right w:val="nil"/>
          <w:between w:val="nil"/>
        </w:pBdr>
        <w:shd w:val="clear" w:color="auto" w:fill="FFFFFF"/>
        <w:rPr>
          <w:color w:val="000000"/>
        </w:rPr>
      </w:pPr>
      <w:r>
        <w:rPr>
          <w:color w:val="000000"/>
        </w:rPr>
        <w:t>Approval of August 2, 2023 FPC meeting minutes</w:t>
      </w:r>
    </w:p>
    <w:p w14:paraId="221DC823" w14:textId="77777777" w:rsidR="004857B5" w:rsidRDefault="004857B5">
      <w:pPr>
        <w:pBdr>
          <w:top w:val="nil"/>
          <w:left w:val="nil"/>
          <w:bottom w:val="nil"/>
          <w:right w:val="nil"/>
          <w:between w:val="nil"/>
        </w:pBdr>
        <w:shd w:val="clear" w:color="auto" w:fill="FFFFFF"/>
        <w:ind w:left="720"/>
        <w:rPr>
          <w:color w:val="000000"/>
        </w:rPr>
      </w:pPr>
    </w:p>
    <w:p w14:paraId="6B939CD0" w14:textId="77777777" w:rsidR="004857B5" w:rsidRDefault="00000000">
      <w:pPr>
        <w:shd w:val="clear" w:color="auto" w:fill="FFFFFF"/>
        <w:rPr>
          <w:b/>
        </w:rPr>
      </w:pPr>
      <w:bookmarkStart w:id="0" w:name="_heading=h.gjdgxs" w:colFirst="0" w:colLast="0"/>
      <w:bookmarkEnd w:id="0"/>
      <w:r>
        <w:rPr>
          <w:b/>
        </w:rPr>
        <w:t>Announcements:</w:t>
      </w:r>
    </w:p>
    <w:p w14:paraId="18F3B6F3" w14:textId="77777777" w:rsidR="004857B5" w:rsidRDefault="00000000">
      <w:pPr>
        <w:numPr>
          <w:ilvl w:val="0"/>
          <w:numId w:val="4"/>
        </w:numPr>
        <w:pBdr>
          <w:top w:val="nil"/>
          <w:left w:val="nil"/>
          <w:bottom w:val="nil"/>
          <w:right w:val="nil"/>
          <w:between w:val="nil"/>
        </w:pBdr>
        <w:shd w:val="clear" w:color="auto" w:fill="FFFFFF"/>
        <w:rPr>
          <w:color w:val="000000"/>
        </w:rPr>
      </w:pPr>
      <w:r>
        <w:rPr>
          <w:color w:val="000000"/>
        </w:rPr>
        <w:t>Hira Walker, U.S. Army Corps of Engineers (USACE), announced that USACE will fund the Program Portal through February 2025.</w:t>
      </w:r>
    </w:p>
    <w:p w14:paraId="58BE4498" w14:textId="77777777" w:rsidR="004857B5" w:rsidRDefault="004857B5">
      <w:pPr>
        <w:pBdr>
          <w:top w:val="nil"/>
          <w:left w:val="nil"/>
          <w:bottom w:val="nil"/>
          <w:right w:val="nil"/>
          <w:between w:val="nil"/>
        </w:pBdr>
        <w:shd w:val="clear" w:color="auto" w:fill="FFFFFF"/>
        <w:ind w:left="720"/>
        <w:rPr>
          <w:color w:val="000000"/>
        </w:rPr>
      </w:pPr>
    </w:p>
    <w:p w14:paraId="165A5D87" w14:textId="77777777" w:rsidR="004857B5" w:rsidRDefault="00000000">
      <w:pPr>
        <w:shd w:val="clear" w:color="auto" w:fill="FFFFFF"/>
      </w:pPr>
      <w:r>
        <w:rPr>
          <w:b/>
        </w:rPr>
        <w:t>Action Items:</w:t>
      </w:r>
    </w:p>
    <w:tbl>
      <w:tblPr>
        <w:tblStyle w:val="a"/>
        <w:tblW w:w="9374" w:type="dxa"/>
        <w:tblLayout w:type="fixed"/>
        <w:tblLook w:val="0400" w:firstRow="0" w:lastRow="0" w:firstColumn="0" w:lastColumn="0" w:noHBand="0" w:noVBand="1"/>
      </w:tblPr>
      <w:tblGrid>
        <w:gridCol w:w="1775"/>
        <w:gridCol w:w="5325"/>
        <w:gridCol w:w="2274"/>
      </w:tblGrid>
      <w:tr w:rsidR="004857B5" w14:paraId="36ABD9A5" w14:textId="77777777">
        <w:trPr>
          <w:trHeight w:val="360"/>
        </w:trPr>
        <w:tc>
          <w:tcPr>
            <w:tcW w:w="1775" w:type="dxa"/>
            <w:tcBorders>
              <w:top w:val="single" w:sz="8" w:space="0" w:color="000000"/>
              <w:left w:val="single" w:sz="8" w:space="0" w:color="000000"/>
              <w:bottom w:val="single" w:sz="8" w:space="0" w:color="000000"/>
              <w:right w:val="single" w:sz="8" w:space="0" w:color="000000"/>
            </w:tcBorders>
            <w:shd w:val="clear" w:color="auto" w:fill="D9D9D9"/>
            <w:tcMar>
              <w:top w:w="14" w:type="dxa"/>
              <w:left w:w="14" w:type="dxa"/>
              <w:bottom w:w="14" w:type="dxa"/>
              <w:right w:w="14" w:type="dxa"/>
            </w:tcMar>
            <w:vAlign w:val="center"/>
          </w:tcPr>
          <w:p w14:paraId="23C2C382" w14:textId="77777777" w:rsidR="004857B5" w:rsidRDefault="00000000">
            <w:pPr>
              <w:jc w:val="center"/>
            </w:pPr>
            <w:r>
              <w:rPr>
                <w:b/>
              </w:rPr>
              <w:t>WHO</w:t>
            </w:r>
          </w:p>
        </w:tc>
        <w:tc>
          <w:tcPr>
            <w:tcW w:w="5325" w:type="dxa"/>
            <w:tcBorders>
              <w:top w:val="single" w:sz="8" w:space="0" w:color="000000"/>
              <w:left w:val="nil"/>
              <w:bottom w:val="single" w:sz="8" w:space="0" w:color="000000"/>
              <w:right w:val="single" w:sz="8" w:space="0" w:color="000000"/>
            </w:tcBorders>
            <w:shd w:val="clear" w:color="auto" w:fill="D9D9D9"/>
            <w:tcMar>
              <w:top w:w="14" w:type="dxa"/>
              <w:left w:w="14" w:type="dxa"/>
              <w:bottom w:w="14" w:type="dxa"/>
              <w:right w:w="14" w:type="dxa"/>
            </w:tcMar>
            <w:vAlign w:val="center"/>
          </w:tcPr>
          <w:p w14:paraId="01D3264D" w14:textId="77777777" w:rsidR="004857B5" w:rsidRDefault="00000000">
            <w:pPr>
              <w:jc w:val="center"/>
            </w:pPr>
            <w:r>
              <w:rPr>
                <w:b/>
                <w:smallCaps/>
              </w:rPr>
              <w:t>ACTION ITEM</w:t>
            </w:r>
          </w:p>
        </w:tc>
        <w:tc>
          <w:tcPr>
            <w:tcW w:w="2274" w:type="dxa"/>
            <w:tcBorders>
              <w:top w:val="single" w:sz="8" w:space="0" w:color="000000"/>
              <w:left w:val="nil"/>
              <w:bottom w:val="single" w:sz="8" w:space="0" w:color="000000"/>
              <w:right w:val="single" w:sz="8" w:space="0" w:color="000000"/>
            </w:tcBorders>
            <w:shd w:val="clear" w:color="auto" w:fill="D9D9D9"/>
            <w:tcMar>
              <w:top w:w="14" w:type="dxa"/>
              <w:left w:w="14" w:type="dxa"/>
              <w:bottom w:w="14" w:type="dxa"/>
              <w:right w:w="14" w:type="dxa"/>
            </w:tcMar>
            <w:vAlign w:val="center"/>
          </w:tcPr>
          <w:p w14:paraId="1C7103CF" w14:textId="77777777" w:rsidR="004857B5" w:rsidRDefault="00000000">
            <w:pPr>
              <w:jc w:val="center"/>
            </w:pPr>
            <w:r>
              <w:rPr>
                <w:b/>
              </w:rPr>
              <w:t>BY WHEN</w:t>
            </w:r>
          </w:p>
        </w:tc>
      </w:tr>
      <w:tr w:rsidR="004857B5" w14:paraId="4D5E6822" w14:textId="77777777">
        <w:trPr>
          <w:trHeight w:val="340"/>
        </w:trPr>
        <w:tc>
          <w:tcPr>
            <w:tcW w:w="1775" w:type="dxa"/>
            <w:tcBorders>
              <w:top w:val="single" w:sz="4" w:space="0" w:color="000000"/>
              <w:left w:val="single" w:sz="8" w:space="0" w:color="000000"/>
              <w:bottom w:val="single" w:sz="4" w:space="0" w:color="000000"/>
              <w:right w:val="single" w:sz="8" w:space="0" w:color="000000"/>
            </w:tcBorders>
            <w:shd w:val="clear" w:color="auto" w:fill="FFFFFF"/>
            <w:tcMar>
              <w:top w:w="14" w:type="dxa"/>
              <w:left w:w="14" w:type="dxa"/>
              <w:bottom w:w="14" w:type="dxa"/>
              <w:right w:w="14" w:type="dxa"/>
            </w:tcMar>
            <w:vAlign w:val="center"/>
          </w:tcPr>
          <w:p w14:paraId="79C95752" w14:textId="77777777" w:rsidR="004857B5" w:rsidRDefault="00000000">
            <w:pPr>
              <w:jc w:val="center"/>
            </w:pPr>
            <w:r>
              <w:rPr>
                <w:sz w:val="21"/>
                <w:szCs w:val="21"/>
              </w:rPr>
              <w:t>Program Support Team (PST)</w:t>
            </w:r>
          </w:p>
        </w:tc>
        <w:tc>
          <w:tcPr>
            <w:tcW w:w="5325" w:type="dxa"/>
            <w:tcBorders>
              <w:top w:val="single" w:sz="4" w:space="0" w:color="000000"/>
              <w:left w:val="nil"/>
              <w:bottom w:val="single" w:sz="4" w:space="0" w:color="000000"/>
              <w:right w:val="single" w:sz="8" w:space="0" w:color="000000"/>
            </w:tcBorders>
            <w:shd w:val="clear" w:color="auto" w:fill="FFFFFF"/>
            <w:tcMar>
              <w:top w:w="14" w:type="dxa"/>
              <w:left w:w="14" w:type="dxa"/>
              <w:bottom w:w="14" w:type="dxa"/>
              <w:right w:w="14" w:type="dxa"/>
            </w:tcMar>
            <w:vAlign w:val="center"/>
          </w:tcPr>
          <w:p w14:paraId="3C27D076" w14:textId="77777777" w:rsidR="004857B5" w:rsidRDefault="00000000">
            <w:r>
              <w:rPr>
                <w:sz w:val="21"/>
                <w:szCs w:val="21"/>
              </w:rPr>
              <w:t>Provide the WEST presentation slides, PST resumes, and Communications Plan to the FPC</w:t>
            </w:r>
          </w:p>
        </w:tc>
        <w:tc>
          <w:tcPr>
            <w:tcW w:w="2274" w:type="dxa"/>
            <w:tcBorders>
              <w:top w:val="single" w:sz="4" w:space="0" w:color="000000"/>
              <w:left w:val="nil"/>
              <w:bottom w:val="single" w:sz="4" w:space="0" w:color="000000"/>
              <w:right w:val="single" w:sz="8" w:space="0" w:color="000000"/>
            </w:tcBorders>
            <w:shd w:val="clear" w:color="auto" w:fill="FFFFFF"/>
            <w:tcMar>
              <w:top w:w="14" w:type="dxa"/>
              <w:left w:w="14" w:type="dxa"/>
              <w:bottom w:w="14" w:type="dxa"/>
              <w:right w:w="14" w:type="dxa"/>
            </w:tcMar>
            <w:vAlign w:val="center"/>
          </w:tcPr>
          <w:p w14:paraId="5E751974" w14:textId="77777777" w:rsidR="004857B5" w:rsidRDefault="00000000">
            <w:pPr>
              <w:jc w:val="center"/>
            </w:pPr>
            <w:r>
              <w:rPr>
                <w:sz w:val="21"/>
                <w:szCs w:val="21"/>
              </w:rPr>
              <w:t>12/18/2023</w:t>
            </w:r>
          </w:p>
        </w:tc>
      </w:tr>
      <w:tr w:rsidR="004857B5" w14:paraId="61ED5DA2" w14:textId="77777777">
        <w:trPr>
          <w:trHeight w:val="340"/>
        </w:trPr>
        <w:tc>
          <w:tcPr>
            <w:tcW w:w="1775" w:type="dxa"/>
            <w:tcBorders>
              <w:top w:val="single" w:sz="4" w:space="0" w:color="000000"/>
              <w:left w:val="single" w:sz="8" w:space="0" w:color="000000"/>
              <w:bottom w:val="single" w:sz="4" w:space="0" w:color="000000"/>
              <w:right w:val="single" w:sz="8" w:space="0" w:color="000000"/>
            </w:tcBorders>
            <w:shd w:val="clear" w:color="auto" w:fill="FFFFFF"/>
            <w:tcMar>
              <w:top w:w="14" w:type="dxa"/>
              <w:left w:w="14" w:type="dxa"/>
              <w:bottom w:w="14" w:type="dxa"/>
              <w:right w:w="14" w:type="dxa"/>
            </w:tcMar>
            <w:vAlign w:val="center"/>
          </w:tcPr>
          <w:p w14:paraId="39CDB6E5" w14:textId="77777777" w:rsidR="004857B5" w:rsidRDefault="00000000">
            <w:pPr>
              <w:jc w:val="center"/>
            </w:pPr>
            <w:r>
              <w:rPr>
                <w:sz w:val="21"/>
                <w:szCs w:val="21"/>
              </w:rPr>
              <w:t>PST</w:t>
            </w:r>
          </w:p>
        </w:tc>
        <w:tc>
          <w:tcPr>
            <w:tcW w:w="5325" w:type="dxa"/>
            <w:tcBorders>
              <w:top w:val="single" w:sz="4" w:space="0" w:color="000000"/>
              <w:left w:val="nil"/>
              <w:bottom w:val="single" w:sz="4" w:space="0" w:color="000000"/>
              <w:right w:val="single" w:sz="8" w:space="0" w:color="000000"/>
            </w:tcBorders>
            <w:shd w:val="clear" w:color="auto" w:fill="FFFFFF"/>
            <w:tcMar>
              <w:top w:w="14" w:type="dxa"/>
              <w:left w:w="14" w:type="dxa"/>
              <w:bottom w:w="14" w:type="dxa"/>
              <w:right w:w="14" w:type="dxa"/>
            </w:tcMar>
            <w:vAlign w:val="center"/>
          </w:tcPr>
          <w:p w14:paraId="23EE412A" w14:textId="77777777" w:rsidR="004857B5" w:rsidRDefault="00000000">
            <w:r>
              <w:rPr>
                <w:sz w:val="21"/>
                <w:szCs w:val="21"/>
              </w:rPr>
              <w:t>Provide links to the Funding Opportunities Matrix on the Program Portal</w:t>
            </w:r>
          </w:p>
        </w:tc>
        <w:tc>
          <w:tcPr>
            <w:tcW w:w="2274" w:type="dxa"/>
            <w:tcBorders>
              <w:top w:val="single" w:sz="4" w:space="0" w:color="000000"/>
              <w:left w:val="nil"/>
              <w:bottom w:val="single" w:sz="4" w:space="0" w:color="000000"/>
              <w:right w:val="single" w:sz="8" w:space="0" w:color="000000"/>
            </w:tcBorders>
            <w:shd w:val="clear" w:color="auto" w:fill="FFFFFF"/>
            <w:tcMar>
              <w:top w:w="14" w:type="dxa"/>
              <w:left w:w="14" w:type="dxa"/>
              <w:bottom w:w="14" w:type="dxa"/>
              <w:right w:w="14" w:type="dxa"/>
            </w:tcMar>
            <w:vAlign w:val="center"/>
          </w:tcPr>
          <w:p w14:paraId="0646B729" w14:textId="77777777" w:rsidR="004857B5" w:rsidRDefault="00000000">
            <w:pPr>
              <w:jc w:val="center"/>
            </w:pPr>
            <w:r>
              <w:rPr>
                <w:sz w:val="21"/>
                <w:szCs w:val="21"/>
              </w:rPr>
              <w:t>12/18/2023</w:t>
            </w:r>
          </w:p>
        </w:tc>
      </w:tr>
      <w:tr w:rsidR="004857B5" w14:paraId="1F13D9D0" w14:textId="77777777">
        <w:trPr>
          <w:trHeight w:val="340"/>
        </w:trPr>
        <w:tc>
          <w:tcPr>
            <w:tcW w:w="1775" w:type="dxa"/>
            <w:tcBorders>
              <w:top w:val="single" w:sz="4" w:space="0" w:color="000000"/>
              <w:left w:val="single" w:sz="8" w:space="0" w:color="000000"/>
              <w:bottom w:val="single" w:sz="4" w:space="0" w:color="000000"/>
              <w:right w:val="single" w:sz="8" w:space="0" w:color="000000"/>
            </w:tcBorders>
            <w:shd w:val="clear" w:color="auto" w:fill="FFFFFF"/>
            <w:tcMar>
              <w:top w:w="14" w:type="dxa"/>
              <w:left w:w="14" w:type="dxa"/>
              <w:bottom w:w="14" w:type="dxa"/>
              <w:right w:w="14" w:type="dxa"/>
            </w:tcMar>
            <w:vAlign w:val="center"/>
          </w:tcPr>
          <w:p w14:paraId="6A2E0377" w14:textId="77777777" w:rsidR="004857B5" w:rsidRDefault="00000000">
            <w:pPr>
              <w:jc w:val="center"/>
            </w:pPr>
            <w:r>
              <w:rPr>
                <w:sz w:val="21"/>
                <w:szCs w:val="21"/>
              </w:rPr>
              <w:t>FPC Co-chairs</w:t>
            </w:r>
          </w:p>
        </w:tc>
        <w:tc>
          <w:tcPr>
            <w:tcW w:w="5325" w:type="dxa"/>
            <w:tcBorders>
              <w:top w:val="single" w:sz="4" w:space="0" w:color="000000"/>
              <w:left w:val="nil"/>
              <w:bottom w:val="single" w:sz="4" w:space="0" w:color="000000"/>
              <w:right w:val="single" w:sz="8" w:space="0" w:color="000000"/>
            </w:tcBorders>
            <w:shd w:val="clear" w:color="auto" w:fill="FFFFFF"/>
            <w:tcMar>
              <w:top w:w="14" w:type="dxa"/>
              <w:left w:w="14" w:type="dxa"/>
              <w:bottom w:w="14" w:type="dxa"/>
              <w:right w:w="14" w:type="dxa"/>
            </w:tcMar>
            <w:vAlign w:val="center"/>
          </w:tcPr>
          <w:p w14:paraId="0247D07D" w14:textId="77777777" w:rsidR="004857B5" w:rsidRDefault="00000000">
            <w:r>
              <w:rPr>
                <w:sz w:val="21"/>
                <w:szCs w:val="21"/>
              </w:rPr>
              <w:t>Meet with the PST to review the revised draft 2024 Work Plan</w:t>
            </w:r>
          </w:p>
        </w:tc>
        <w:tc>
          <w:tcPr>
            <w:tcW w:w="2274" w:type="dxa"/>
            <w:tcBorders>
              <w:top w:val="single" w:sz="4" w:space="0" w:color="000000"/>
              <w:left w:val="nil"/>
              <w:bottom w:val="single" w:sz="4" w:space="0" w:color="000000"/>
              <w:right w:val="single" w:sz="8" w:space="0" w:color="000000"/>
            </w:tcBorders>
            <w:shd w:val="clear" w:color="auto" w:fill="FFFFFF"/>
            <w:tcMar>
              <w:top w:w="14" w:type="dxa"/>
              <w:left w:w="14" w:type="dxa"/>
              <w:bottom w:w="14" w:type="dxa"/>
              <w:right w:w="14" w:type="dxa"/>
            </w:tcMar>
            <w:vAlign w:val="center"/>
          </w:tcPr>
          <w:p w14:paraId="1816003D" w14:textId="77777777" w:rsidR="004857B5" w:rsidRDefault="00000000">
            <w:pPr>
              <w:jc w:val="center"/>
            </w:pPr>
            <w:r>
              <w:rPr>
                <w:sz w:val="21"/>
                <w:szCs w:val="21"/>
              </w:rPr>
              <w:t>First week of January</w:t>
            </w:r>
          </w:p>
        </w:tc>
      </w:tr>
      <w:tr w:rsidR="004857B5" w14:paraId="3DE683B9" w14:textId="77777777">
        <w:trPr>
          <w:trHeight w:val="340"/>
        </w:trPr>
        <w:tc>
          <w:tcPr>
            <w:tcW w:w="1775" w:type="dxa"/>
            <w:tcBorders>
              <w:top w:val="single" w:sz="4" w:space="0" w:color="000000"/>
              <w:left w:val="single" w:sz="8" w:space="0" w:color="000000"/>
              <w:bottom w:val="single" w:sz="4" w:space="0" w:color="000000"/>
              <w:right w:val="single" w:sz="8" w:space="0" w:color="000000"/>
            </w:tcBorders>
            <w:shd w:val="clear" w:color="auto" w:fill="FFFFFF"/>
            <w:tcMar>
              <w:top w:w="14" w:type="dxa"/>
              <w:left w:w="14" w:type="dxa"/>
              <w:bottom w:w="14" w:type="dxa"/>
              <w:right w:w="14" w:type="dxa"/>
            </w:tcMar>
            <w:vAlign w:val="center"/>
          </w:tcPr>
          <w:p w14:paraId="5797CD23" w14:textId="77777777" w:rsidR="004857B5" w:rsidRDefault="00000000">
            <w:pPr>
              <w:jc w:val="center"/>
            </w:pPr>
            <w:r>
              <w:rPr>
                <w:sz w:val="21"/>
                <w:szCs w:val="21"/>
              </w:rPr>
              <w:t>FPC</w:t>
            </w:r>
          </w:p>
        </w:tc>
        <w:tc>
          <w:tcPr>
            <w:tcW w:w="5325" w:type="dxa"/>
            <w:tcBorders>
              <w:top w:val="single" w:sz="4" w:space="0" w:color="000000"/>
              <w:left w:val="nil"/>
              <w:bottom w:val="single" w:sz="4" w:space="0" w:color="000000"/>
              <w:right w:val="single" w:sz="8" w:space="0" w:color="000000"/>
            </w:tcBorders>
            <w:shd w:val="clear" w:color="auto" w:fill="FFFFFF"/>
            <w:tcMar>
              <w:top w:w="14" w:type="dxa"/>
              <w:left w:w="14" w:type="dxa"/>
              <w:bottom w:w="14" w:type="dxa"/>
              <w:right w:w="14" w:type="dxa"/>
            </w:tcMar>
            <w:vAlign w:val="center"/>
          </w:tcPr>
          <w:p w14:paraId="75A5A9FA" w14:textId="77777777" w:rsidR="004857B5" w:rsidRDefault="00000000">
            <w:r>
              <w:rPr>
                <w:sz w:val="21"/>
                <w:szCs w:val="21"/>
              </w:rPr>
              <w:t>Provide feedback on user experience for the Funding Opportunities Matrix on the Program Portal</w:t>
            </w:r>
          </w:p>
        </w:tc>
        <w:tc>
          <w:tcPr>
            <w:tcW w:w="2274" w:type="dxa"/>
            <w:tcBorders>
              <w:top w:val="single" w:sz="4" w:space="0" w:color="000000"/>
              <w:left w:val="nil"/>
              <w:bottom w:val="single" w:sz="4" w:space="0" w:color="000000"/>
              <w:right w:val="single" w:sz="8" w:space="0" w:color="000000"/>
            </w:tcBorders>
            <w:shd w:val="clear" w:color="auto" w:fill="FFFFFF"/>
            <w:tcMar>
              <w:top w:w="14" w:type="dxa"/>
              <w:left w:w="14" w:type="dxa"/>
              <w:bottom w:w="14" w:type="dxa"/>
              <w:right w:w="14" w:type="dxa"/>
            </w:tcMar>
            <w:vAlign w:val="center"/>
          </w:tcPr>
          <w:p w14:paraId="6F76DC18" w14:textId="77777777" w:rsidR="004857B5" w:rsidRDefault="00000000">
            <w:pPr>
              <w:jc w:val="center"/>
            </w:pPr>
            <w:r>
              <w:rPr>
                <w:sz w:val="21"/>
                <w:szCs w:val="21"/>
              </w:rPr>
              <w:t>1/12/2024</w:t>
            </w:r>
          </w:p>
        </w:tc>
      </w:tr>
      <w:tr w:rsidR="004857B5" w14:paraId="35C0A1AB" w14:textId="77777777">
        <w:trPr>
          <w:trHeight w:val="340"/>
        </w:trPr>
        <w:tc>
          <w:tcPr>
            <w:tcW w:w="1775" w:type="dxa"/>
            <w:tcBorders>
              <w:top w:val="single" w:sz="4" w:space="0" w:color="000000"/>
              <w:left w:val="single" w:sz="8" w:space="0" w:color="000000"/>
              <w:bottom w:val="single" w:sz="4" w:space="0" w:color="000000"/>
              <w:right w:val="single" w:sz="8" w:space="0" w:color="000000"/>
            </w:tcBorders>
            <w:shd w:val="clear" w:color="auto" w:fill="FFFFFF"/>
            <w:tcMar>
              <w:top w:w="14" w:type="dxa"/>
              <w:left w:w="14" w:type="dxa"/>
              <w:bottom w:w="14" w:type="dxa"/>
              <w:right w:w="14" w:type="dxa"/>
            </w:tcMar>
            <w:vAlign w:val="center"/>
          </w:tcPr>
          <w:p w14:paraId="4F58258D" w14:textId="77777777" w:rsidR="004857B5" w:rsidRDefault="00000000">
            <w:pPr>
              <w:jc w:val="center"/>
            </w:pPr>
            <w:bookmarkStart w:id="1" w:name="_heading=h.30j0zll" w:colFirst="0" w:colLast="0"/>
            <w:bookmarkEnd w:id="1"/>
            <w:r>
              <w:rPr>
                <w:sz w:val="21"/>
                <w:szCs w:val="21"/>
              </w:rPr>
              <w:t>Anne Marken</w:t>
            </w:r>
          </w:p>
        </w:tc>
        <w:tc>
          <w:tcPr>
            <w:tcW w:w="5325" w:type="dxa"/>
            <w:tcBorders>
              <w:top w:val="single" w:sz="4" w:space="0" w:color="000000"/>
              <w:left w:val="nil"/>
              <w:bottom w:val="single" w:sz="4" w:space="0" w:color="000000"/>
              <w:right w:val="single" w:sz="8" w:space="0" w:color="000000"/>
            </w:tcBorders>
            <w:shd w:val="clear" w:color="auto" w:fill="FFFFFF"/>
            <w:tcMar>
              <w:top w:w="14" w:type="dxa"/>
              <w:left w:w="14" w:type="dxa"/>
              <w:bottom w:w="14" w:type="dxa"/>
              <w:right w:w="14" w:type="dxa"/>
            </w:tcMar>
            <w:vAlign w:val="center"/>
          </w:tcPr>
          <w:p w14:paraId="03A567CB" w14:textId="77777777" w:rsidR="004857B5" w:rsidRDefault="00000000">
            <w:r>
              <w:rPr>
                <w:sz w:val="21"/>
                <w:szCs w:val="21"/>
              </w:rPr>
              <w:t>Report out the 2023 FPC Summary Report at the January Executive Committee meeting</w:t>
            </w:r>
          </w:p>
        </w:tc>
        <w:tc>
          <w:tcPr>
            <w:tcW w:w="2274" w:type="dxa"/>
            <w:tcBorders>
              <w:top w:val="single" w:sz="4" w:space="0" w:color="000000"/>
              <w:left w:val="nil"/>
              <w:bottom w:val="single" w:sz="4" w:space="0" w:color="000000"/>
              <w:right w:val="single" w:sz="8" w:space="0" w:color="000000"/>
            </w:tcBorders>
            <w:shd w:val="clear" w:color="auto" w:fill="FFFFFF"/>
            <w:tcMar>
              <w:top w:w="14" w:type="dxa"/>
              <w:left w:w="14" w:type="dxa"/>
              <w:bottom w:w="14" w:type="dxa"/>
              <w:right w:w="14" w:type="dxa"/>
            </w:tcMar>
            <w:vAlign w:val="center"/>
          </w:tcPr>
          <w:p w14:paraId="7B8B9ADA" w14:textId="77777777" w:rsidR="004857B5" w:rsidRDefault="00000000">
            <w:pPr>
              <w:jc w:val="center"/>
            </w:pPr>
            <w:r>
              <w:rPr>
                <w:sz w:val="21"/>
                <w:szCs w:val="21"/>
              </w:rPr>
              <w:t>1/18/2024</w:t>
            </w:r>
          </w:p>
        </w:tc>
      </w:tr>
      <w:tr w:rsidR="004857B5" w14:paraId="6B78CD00" w14:textId="77777777">
        <w:trPr>
          <w:trHeight w:val="340"/>
        </w:trPr>
        <w:tc>
          <w:tcPr>
            <w:tcW w:w="1775" w:type="dxa"/>
            <w:tcBorders>
              <w:top w:val="single" w:sz="4" w:space="0" w:color="000000"/>
              <w:left w:val="single" w:sz="8" w:space="0" w:color="000000"/>
              <w:bottom w:val="single" w:sz="4" w:space="0" w:color="000000"/>
              <w:right w:val="single" w:sz="8" w:space="0" w:color="000000"/>
            </w:tcBorders>
            <w:shd w:val="clear" w:color="auto" w:fill="FFFFFF"/>
            <w:tcMar>
              <w:top w:w="14" w:type="dxa"/>
              <w:left w:w="14" w:type="dxa"/>
              <w:bottom w:w="14" w:type="dxa"/>
              <w:right w:w="14" w:type="dxa"/>
            </w:tcMar>
            <w:vAlign w:val="center"/>
          </w:tcPr>
          <w:p w14:paraId="3A06FC5B" w14:textId="77777777" w:rsidR="004857B5" w:rsidRDefault="00000000">
            <w:pPr>
              <w:jc w:val="center"/>
            </w:pPr>
            <w:r>
              <w:rPr>
                <w:sz w:val="21"/>
                <w:szCs w:val="21"/>
              </w:rPr>
              <w:t>PST</w:t>
            </w:r>
          </w:p>
        </w:tc>
        <w:tc>
          <w:tcPr>
            <w:tcW w:w="5325" w:type="dxa"/>
            <w:tcBorders>
              <w:top w:val="single" w:sz="4" w:space="0" w:color="000000"/>
              <w:left w:val="nil"/>
              <w:bottom w:val="single" w:sz="4" w:space="0" w:color="000000"/>
              <w:right w:val="single" w:sz="8" w:space="0" w:color="000000"/>
            </w:tcBorders>
            <w:shd w:val="clear" w:color="auto" w:fill="FFFFFF"/>
            <w:tcMar>
              <w:top w:w="14" w:type="dxa"/>
              <w:left w:w="14" w:type="dxa"/>
              <w:bottom w:w="14" w:type="dxa"/>
              <w:right w:w="14" w:type="dxa"/>
            </w:tcMar>
            <w:vAlign w:val="center"/>
          </w:tcPr>
          <w:p w14:paraId="390C03BA" w14:textId="4C85F3F8" w:rsidR="004857B5" w:rsidRDefault="00000000">
            <w:r>
              <w:rPr>
                <w:sz w:val="21"/>
                <w:szCs w:val="21"/>
              </w:rPr>
              <w:t xml:space="preserve">Work with U.S. Geological Survey </w:t>
            </w:r>
            <w:r w:rsidR="00E362A0">
              <w:rPr>
                <w:sz w:val="21"/>
                <w:szCs w:val="21"/>
              </w:rPr>
              <w:t>(USGS)</w:t>
            </w:r>
            <w:r>
              <w:rPr>
                <w:sz w:val="21"/>
                <w:szCs w:val="21"/>
              </w:rPr>
              <w:t>to update the Funding Opportunities Matrix as needed</w:t>
            </w:r>
          </w:p>
        </w:tc>
        <w:tc>
          <w:tcPr>
            <w:tcW w:w="2274" w:type="dxa"/>
            <w:tcBorders>
              <w:top w:val="single" w:sz="4" w:space="0" w:color="000000"/>
              <w:left w:val="nil"/>
              <w:bottom w:val="single" w:sz="4" w:space="0" w:color="000000"/>
              <w:right w:val="single" w:sz="8" w:space="0" w:color="000000"/>
            </w:tcBorders>
            <w:shd w:val="clear" w:color="auto" w:fill="FFFFFF"/>
            <w:tcMar>
              <w:top w:w="14" w:type="dxa"/>
              <w:left w:w="14" w:type="dxa"/>
              <w:bottom w:w="14" w:type="dxa"/>
              <w:right w:w="14" w:type="dxa"/>
            </w:tcMar>
            <w:vAlign w:val="center"/>
          </w:tcPr>
          <w:p w14:paraId="1CF7DA27" w14:textId="77777777" w:rsidR="004857B5" w:rsidRDefault="00000000">
            <w:pPr>
              <w:jc w:val="center"/>
            </w:pPr>
            <w:r>
              <w:rPr>
                <w:sz w:val="21"/>
                <w:szCs w:val="21"/>
              </w:rPr>
              <w:t>1/29/2024</w:t>
            </w:r>
          </w:p>
        </w:tc>
      </w:tr>
      <w:tr w:rsidR="004857B5" w14:paraId="2E6765F1" w14:textId="77777777">
        <w:trPr>
          <w:trHeight w:val="340"/>
        </w:trPr>
        <w:tc>
          <w:tcPr>
            <w:tcW w:w="1775" w:type="dxa"/>
            <w:tcBorders>
              <w:top w:val="single" w:sz="4" w:space="0" w:color="000000"/>
              <w:left w:val="single" w:sz="8" w:space="0" w:color="000000"/>
              <w:bottom w:val="single" w:sz="4" w:space="0" w:color="000000"/>
              <w:right w:val="single" w:sz="8" w:space="0" w:color="000000"/>
            </w:tcBorders>
            <w:shd w:val="clear" w:color="auto" w:fill="FFFFFF"/>
            <w:tcMar>
              <w:top w:w="14" w:type="dxa"/>
              <w:left w:w="14" w:type="dxa"/>
              <w:bottom w:w="14" w:type="dxa"/>
              <w:right w:w="14" w:type="dxa"/>
            </w:tcMar>
            <w:vAlign w:val="center"/>
          </w:tcPr>
          <w:p w14:paraId="145D7A1B" w14:textId="77777777" w:rsidR="004857B5" w:rsidRDefault="00000000">
            <w:pPr>
              <w:jc w:val="center"/>
            </w:pPr>
            <w:r>
              <w:rPr>
                <w:sz w:val="21"/>
                <w:szCs w:val="21"/>
              </w:rPr>
              <w:t>PST</w:t>
            </w:r>
          </w:p>
        </w:tc>
        <w:tc>
          <w:tcPr>
            <w:tcW w:w="5325" w:type="dxa"/>
            <w:tcBorders>
              <w:top w:val="single" w:sz="4" w:space="0" w:color="000000"/>
              <w:left w:val="nil"/>
              <w:bottom w:val="single" w:sz="4" w:space="0" w:color="000000"/>
              <w:right w:val="single" w:sz="8" w:space="0" w:color="000000"/>
            </w:tcBorders>
            <w:shd w:val="clear" w:color="auto" w:fill="FFFFFF"/>
            <w:tcMar>
              <w:top w:w="14" w:type="dxa"/>
              <w:left w:w="14" w:type="dxa"/>
              <w:bottom w:w="14" w:type="dxa"/>
              <w:right w:w="14" w:type="dxa"/>
            </w:tcMar>
            <w:vAlign w:val="center"/>
          </w:tcPr>
          <w:p w14:paraId="61221015" w14:textId="77777777" w:rsidR="004857B5" w:rsidRDefault="00000000">
            <w:r>
              <w:rPr>
                <w:sz w:val="21"/>
                <w:szCs w:val="21"/>
              </w:rPr>
              <w:t>Seek available information on past signatory/PST one-on-one conversations and summarize as best possible</w:t>
            </w:r>
          </w:p>
        </w:tc>
        <w:tc>
          <w:tcPr>
            <w:tcW w:w="2274" w:type="dxa"/>
            <w:tcBorders>
              <w:top w:val="single" w:sz="4" w:space="0" w:color="000000"/>
              <w:left w:val="nil"/>
              <w:bottom w:val="single" w:sz="4" w:space="0" w:color="000000"/>
              <w:right w:val="single" w:sz="8" w:space="0" w:color="000000"/>
            </w:tcBorders>
            <w:shd w:val="clear" w:color="auto" w:fill="FFFFFF"/>
            <w:tcMar>
              <w:top w:w="14" w:type="dxa"/>
              <w:left w:w="14" w:type="dxa"/>
              <w:bottom w:w="14" w:type="dxa"/>
              <w:right w:w="14" w:type="dxa"/>
            </w:tcMar>
            <w:vAlign w:val="center"/>
          </w:tcPr>
          <w:p w14:paraId="72CFF142" w14:textId="77777777" w:rsidR="004857B5" w:rsidRDefault="00000000">
            <w:pPr>
              <w:jc w:val="center"/>
            </w:pPr>
            <w:r>
              <w:rPr>
                <w:sz w:val="21"/>
                <w:szCs w:val="21"/>
              </w:rPr>
              <w:t>Early 2024</w:t>
            </w:r>
          </w:p>
        </w:tc>
      </w:tr>
      <w:tr w:rsidR="004857B5" w14:paraId="4F1F561B" w14:textId="77777777">
        <w:trPr>
          <w:trHeight w:val="340"/>
        </w:trPr>
        <w:tc>
          <w:tcPr>
            <w:tcW w:w="1775" w:type="dxa"/>
            <w:tcBorders>
              <w:top w:val="single" w:sz="4" w:space="0" w:color="000000"/>
              <w:left w:val="single" w:sz="8" w:space="0" w:color="000000"/>
              <w:bottom w:val="single" w:sz="4" w:space="0" w:color="000000"/>
              <w:right w:val="single" w:sz="8" w:space="0" w:color="000000"/>
            </w:tcBorders>
            <w:shd w:val="clear" w:color="auto" w:fill="FFFFFF"/>
            <w:tcMar>
              <w:top w:w="14" w:type="dxa"/>
              <w:left w:w="14" w:type="dxa"/>
              <w:bottom w:w="14" w:type="dxa"/>
              <w:right w:w="14" w:type="dxa"/>
            </w:tcMar>
            <w:vAlign w:val="center"/>
          </w:tcPr>
          <w:p w14:paraId="4FBE96DB" w14:textId="77777777" w:rsidR="004857B5" w:rsidRDefault="00000000">
            <w:pPr>
              <w:jc w:val="center"/>
            </w:pPr>
            <w:r>
              <w:rPr>
                <w:sz w:val="21"/>
                <w:szCs w:val="21"/>
              </w:rPr>
              <w:t>PST</w:t>
            </w:r>
          </w:p>
        </w:tc>
        <w:tc>
          <w:tcPr>
            <w:tcW w:w="5325" w:type="dxa"/>
            <w:tcBorders>
              <w:top w:val="single" w:sz="4" w:space="0" w:color="000000"/>
              <w:left w:val="nil"/>
              <w:bottom w:val="single" w:sz="4" w:space="0" w:color="000000"/>
              <w:right w:val="single" w:sz="8" w:space="0" w:color="000000"/>
            </w:tcBorders>
            <w:shd w:val="clear" w:color="auto" w:fill="FFFFFF"/>
            <w:tcMar>
              <w:top w:w="14" w:type="dxa"/>
              <w:left w:w="14" w:type="dxa"/>
              <w:bottom w:w="14" w:type="dxa"/>
              <w:right w:w="14" w:type="dxa"/>
            </w:tcMar>
            <w:vAlign w:val="center"/>
          </w:tcPr>
          <w:p w14:paraId="5DAE3443" w14:textId="77777777" w:rsidR="004857B5" w:rsidRDefault="00000000">
            <w:r>
              <w:rPr>
                <w:sz w:val="21"/>
                <w:szCs w:val="21"/>
              </w:rPr>
              <w:t>Schedule the next FPC meeting in early 2024 to continue open FPC discussion</w:t>
            </w:r>
          </w:p>
        </w:tc>
        <w:tc>
          <w:tcPr>
            <w:tcW w:w="2274" w:type="dxa"/>
            <w:tcBorders>
              <w:top w:val="single" w:sz="4" w:space="0" w:color="000000"/>
              <w:left w:val="nil"/>
              <w:bottom w:val="single" w:sz="4" w:space="0" w:color="000000"/>
              <w:right w:val="single" w:sz="8" w:space="0" w:color="000000"/>
            </w:tcBorders>
            <w:shd w:val="clear" w:color="auto" w:fill="FFFFFF"/>
            <w:tcMar>
              <w:top w:w="14" w:type="dxa"/>
              <w:left w:w="14" w:type="dxa"/>
              <w:bottom w:w="14" w:type="dxa"/>
              <w:right w:w="14" w:type="dxa"/>
            </w:tcMar>
            <w:vAlign w:val="center"/>
          </w:tcPr>
          <w:p w14:paraId="7F17CCF9" w14:textId="77777777" w:rsidR="004857B5" w:rsidRDefault="00000000">
            <w:pPr>
              <w:jc w:val="center"/>
            </w:pPr>
            <w:r>
              <w:rPr>
                <w:sz w:val="21"/>
                <w:szCs w:val="21"/>
              </w:rPr>
              <w:t>Early 2024</w:t>
            </w:r>
          </w:p>
        </w:tc>
      </w:tr>
    </w:tbl>
    <w:p w14:paraId="00372826" w14:textId="77777777" w:rsidR="004857B5" w:rsidRDefault="00000000">
      <w:pPr>
        <w:shd w:val="clear" w:color="auto" w:fill="FFFFFF"/>
      </w:pPr>
      <w:r>
        <w:rPr>
          <w:b/>
        </w:rPr>
        <w:t>Next Meeting:</w:t>
      </w:r>
      <w:r>
        <w:t xml:space="preserve"> January-March 2024</w:t>
      </w:r>
    </w:p>
    <w:p w14:paraId="5F0BE137" w14:textId="77777777" w:rsidR="004857B5" w:rsidRDefault="004857B5">
      <w:pPr>
        <w:shd w:val="clear" w:color="auto" w:fill="FFFFFF"/>
      </w:pPr>
    </w:p>
    <w:p w14:paraId="65CBE9A6" w14:textId="77777777" w:rsidR="004857B5" w:rsidRDefault="004857B5">
      <w:pPr>
        <w:shd w:val="clear" w:color="auto" w:fill="FFFFFF"/>
      </w:pPr>
    </w:p>
    <w:p w14:paraId="5ACF7865" w14:textId="77777777" w:rsidR="004857B5" w:rsidRDefault="004857B5">
      <w:pPr>
        <w:shd w:val="clear" w:color="auto" w:fill="FFFFFF"/>
      </w:pPr>
    </w:p>
    <w:p w14:paraId="644A9487" w14:textId="77777777" w:rsidR="004857B5" w:rsidRDefault="004857B5">
      <w:pPr>
        <w:shd w:val="clear" w:color="auto" w:fill="FFFFFF"/>
      </w:pPr>
    </w:p>
    <w:p w14:paraId="1C30F715" w14:textId="77777777" w:rsidR="004857B5" w:rsidRDefault="004857B5">
      <w:pPr>
        <w:shd w:val="clear" w:color="auto" w:fill="FFFFFF"/>
      </w:pPr>
    </w:p>
    <w:p w14:paraId="1D8393A8" w14:textId="77777777" w:rsidR="004857B5" w:rsidRDefault="00000000">
      <w:pPr>
        <w:jc w:val="center"/>
        <w:rPr>
          <w:b/>
        </w:rPr>
      </w:pPr>
      <w:r>
        <w:rPr>
          <w:b/>
        </w:rPr>
        <w:t>Meeting Minutes</w:t>
      </w:r>
    </w:p>
    <w:p w14:paraId="5BC46241" w14:textId="77777777" w:rsidR="004857B5" w:rsidRDefault="004857B5"/>
    <w:p w14:paraId="17FA49BB" w14:textId="77777777" w:rsidR="004857B5" w:rsidRDefault="00000000">
      <w:pPr>
        <w:pStyle w:val="Heading1"/>
      </w:pPr>
      <w:r>
        <w:lastRenderedPageBreak/>
        <w:t>Welcome, Introductions, and Agenda Review</w:t>
      </w:r>
    </w:p>
    <w:p w14:paraId="77EB56E8" w14:textId="77777777" w:rsidR="004857B5" w:rsidRDefault="00000000">
      <w:r>
        <w:t>The December 14, 2023 Meeting Agenda was approved by attending FPC members.</w:t>
      </w:r>
    </w:p>
    <w:p w14:paraId="1A720988" w14:textId="77777777" w:rsidR="004857B5" w:rsidRDefault="004857B5"/>
    <w:p w14:paraId="23E454A4" w14:textId="77777777" w:rsidR="004857B5" w:rsidRDefault="00000000">
      <w:r>
        <w:t>Aubrey Harris, USACE, joined the meeting as the Science and Adaptive Management Committee liaison on the FPC.</w:t>
      </w:r>
    </w:p>
    <w:p w14:paraId="098FCDD4" w14:textId="77777777" w:rsidR="004857B5" w:rsidRDefault="004857B5"/>
    <w:p w14:paraId="6CD804F8" w14:textId="5A700892" w:rsidR="004857B5" w:rsidRDefault="00000000">
      <w:r>
        <w:t xml:space="preserve">The PST recapped the Western </w:t>
      </w:r>
      <w:proofErr w:type="spellStart"/>
      <w:r>
        <w:t>EcoSystems</w:t>
      </w:r>
      <w:proofErr w:type="spellEnd"/>
      <w:r>
        <w:t xml:space="preserve"> Technology, Inc. (WEST)</w:t>
      </w:r>
      <w:r w:rsidR="00E362A0">
        <w:t xml:space="preserve"> staffing</w:t>
      </w:r>
      <w:r>
        <w:t xml:space="preserve"> presentation that occurred on November 29, 2023. There were good takeaways, but WEST may have come off as cold to the EC. WEST appeared to be solely focused on the U.S. Bureau of Reclamation rather than all signatories of the Middle Rio Grande Endangered Species Collaborative Program (MRGESCP). The PST noted the importance of the PST building new relationships with all MRGESCP members and the level of effort needed to do that. </w:t>
      </w:r>
      <w:r w:rsidR="00E362A0">
        <w:t>The PST</w:t>
      </w:r>
      <w:r>
        <w:t xml:space="preserve"> acknowledged that there had been personnel changes on the PST that affected all MRGESCP members. The PST stated that resumes for current key PST personnel and a Communications Plan would be provided to the FPC. The PST noted that the shift due to personnel changes will take time to adjust to and MRGESCP members have expressed worry about losing momentum. The PST is striving to continue the good efforts that have been ongoing. The PST also stressed that the shift in personnel was an internal WEST decision and not related to the MRGESCP. The decision was motivated by health issues that have repeatedly come up on the PST. The workload of the MRGESCP has historically been difficult for PST members, which has been acknowledged by MRGESCP members. PST members need to be able to identify when the workload is too </w:t>
      </w:r>
      <w:r w:rsidR="00D6339B">
        <w:t>much,</w:t>
      </w:r>
      <w:r>
        <w:t xml:space="preserve"> and WEST has a stop work policy to intervene to prevent health issues from escalating.</w:t>
      </w:r>
    </w:p>
    <w:p w14:paraId="36439ED2" w14:textId="77777777" w:rsidR="004857B5" w:rsidRDefault="004857B5"/>
    <w:p w14:paraId="5B30BA86" w14:textId="14F30B24" w:rsidR="004857B5" w:rsidRDefault="00000000">
      <w:r>
        <w:t xml:space="preserve">The PST is considering developing listening sessions after the January Executive Committee (EC) meeting, which would serve as a forum for MRGESCP members to have an open discussion. The PST suggested framing the change as an opportunity to reshape the MRGESCP. The PST plans to listen, react, </w:t>
      </w:r>
      <w:r w:rsidR="00D6339B">
        <w:t xml:space="preserve">and </w:t>
      </w:r>
      <w:r>
        <w:t>adjust, but not give up on everything that worked in the past. The PST asks signatories to engage and reflect.</w:t>
      </w:r>
    </w:p>
    <w:p w14:paraId="77709785" w14:textId="77777777" w:rsidR="004857B5" w:rsidRDefault="004857B5"/>
    <w:p w14:paraId="3571B849" w14:textId="64767F7D" w:rsidR="004857B5" w:rsidRDefault="00000000">
      <w:r>
        <w:t>Ginny Seamster, New Mexico Department of Game &amp; Fish (NMDGF), asked about the structure of the listening sessions. The PST clarified that the format of the listening session</w:t>
      </w:r>
      <w:r w:rsidR="00D6339B">
        <w:t>s</w:t>
      </w:r>
      <w:r>
        <w:t xml:space="preserve"> </w:t>
      </w:r>
      <w:r w:rsidR="00D6339B">
        <w:t>are</w:t>
      </w:r>
      <w:r>
        <w:t xml:space="preserve"> completely open to suggestion, but the PST wants to be strategic.</w:t>
      </w:r>
    </w:p>
    <w:p w14:paraId="66B7A2CE" w14:textId="77777777" w:rsidR="004857B5" w:rsidRDefault="004857B5"/>
    <w:p w14:paraId="2DEDB452" w14:textId="5A9C3EDD" w:rsidR="004857B5" w:rsidRDefault="00000000">
      <w:r>
        <w:t xml:space="preserve">Ginny S. referred to the one-on-one meetings with signatories recently held by Debbie Lee and Catherine Murphy, former members of the PST. She elaborated that a lot of what would be shared at the potential listening sessions was shared at the one-on-one meetings. The one-on-one meeting format was preferred by EC members as they could be more forthcoming. Instead of holding listening sessions, Ginny S. stated it would be better to summarize the outcomes of the previous one-on-one meetings first. The PST stated the one-on-one meetings informed some of the work of the PST and were a good way to keep a finger on the pulse, but no notes were compiled from those meetings or shared with the full PST. The PST </w:t>
      </w:r>
      <w:r w:rsidR="00D6339B">
        <w:t>will</w:t>
      </w:r>
      <w:r>
        <w:t xml:space="preserve"> look into the availability of notes from the one-on-one meetings. The current PST would like to develop relationships that enable some of the same kinds of conversations.</w:t>
      </w:r>
    </w:p>
    <w:p w14:paraId="132B6E75" w14:textId="77777777" w:rsidR="004857B5" w:rsidRDefault="004857B5"/>
    <w:p w14:paraId="0439289E" w14:textId="77777777" w:rsidR="004857B5" w:rsidRDefault="00000000">
      <w:pPr>
        <w:numPr>
          <w:ilvl w:val="0"/>
          <w:numId w:val="6"/>
        </w:numPr>
        <w:pBdr>
          <w:top w:val="nil"/>
          <w:left w:val="nil"/>
          <w:bottom w:val="nil"/>
          <w:right w:val="nil"/>
          <w:between w:val="nil"/>
        </w:pBdr>
        <w:rPr>
          <w:color w:val="000000"/>
        </w:rPr>
      </w:pPr>
      <w:r>
        <w:rPr>
          <w:b/>
          <w:color w:val="FF0000"/>
        </w:rPr>
        <w:t>Decision</w:t>
      </w:r>
      <w:r>
        <w:rPr>
          <w:color w:val="000000"/>
        </w:rPr>
        <w:t>: Approval of December 14, 2023 FPC meeting agenda</w:t>
      </w:r>
    </w:p>
    <w:p w14:paraId="261D8B9D" w14:textId="58BECF55" w:rsidR="006E6981" w:rsidRDefault="006E6981" w:rsidP="006E6981">
      <w:pPr>
        <w:numPr>
          <w:ilvl w:val="0"/>
          <w:numId w:val="9"/>
        </w:numPr>
        <w:pBdr>
          <w:top w:val="nil"/>
          <w:left w:val="nil"/>
          <w:bottom w:val="nil"/>
          <w:right w:val="nil"/>
          <w:between w:val="nil"/>
        </w:pBdr>
        <w:rPr>
          <w:bCs/>
        </w:rPr>
      </w:pPr>
      <w:r w:rsidRPr="006E6981">
        <w:rPr>
          <w:b/>
          <w:color w:val="00B050"/>
        </w:rPr>
        <w:t>Action Item</w:t>
      </w:r>
      <w:r w:rsidRPr="006E6981">
        <w:rPr>
          <w:bCs/>
        </w:rPr>
        <w:t>:</w:t>
      </w:r>
      <w:r>
        <w:rPr>
          <w:b/>
          <w:color w:val="FF0000"/>
        </w:rPr>
        <w:t xml:space="preserve"> </w:t>
      </w:r>
      <w:r w:rsidRPr="006E6981">
        <w:rPr>
          <w:bCs/>
        </w:rPr>
        <w:t>P</w:t>
      </w:r>
      <w:r>
        <w:rPr>
          <w:bCs/>
        </w:rPr>
        <w:t>ST p</w:t>
      </w:r>
      <w:r w:rsidRPr="006E6981">
        <w:rPr>
          <w:bCs/>
        </w:rPr>
        <w:t>rovide the WEST presentation slides, PST resumes, and Communications Plan to the FPC</w:t>
      </w:r>
    </w:p>
    <w:p w14:paraId="7F704E85" w14:textId="7D4D83DA" w:rsidR="006E6981" w:rsidRPr="006E6981" w:rsidRDefault="006E6981" w:rsidP="006E6981">
      <w:pPr>
        <w:numPr>
          <w:ilvl w:val="0"/>
          <w:numId w:val="9"/>
        </w:numPr>
        <w:pBdr>
          <w:top w:val="nil"/>
          <w:left w:val="nil"/>
          <w:bottom w:val="nil"/>
          <w:right w:val="nil"/>
          <w:between w:val="nil"/>
        </w:pBdr>
        <w:rPr>
          <w:bCs/>
        </w:rPr>
      </w:pPr>
      <w:r>
        <w:rPr>
          <w:b/>
          <w:color w:val="00B050"/>
        </w:rPr>
        <w:t>Action Item</w:t>
      </w:r>
      <w:r w:rsidRPr="006E6981">
        <w:rPr>
          <w:bCs/>
        </w:rPr>
        <w:t>:</w:t>
      </w:r>
      <w:r>
        <w:rPr>
          <w:bCs/>
        </w:rPr>
        <w:t xml:space="preserve"> </w:t>
      </w:r>
      <w:r>
        <w:rPr>
          <w:sz w:val="21"/>
          <w:szCs w:val="21"/>
        </w:rPr>
        <w:t>PST s</w:t>
      </w:r>
      <w:r>
        <w:rPr>
          <w:sz w:val="21"/>
          <w:szCs w:val="21"/>
        </w:rPr>
        <w:t>eek available information on past signatory/PST one-on-one conversations and summarize as best possible</w:t>
      </w:r>
    </w:p>
    <w:p w14:paraId="1FD7EC06" w14:textId="77777777" w:rsidR="004857B5" w:rsidRDefault="004857B5">
      <w:pPr>
        <w:pBdr>
          <w:top w:val="nil"/>
          <w:left w:val="nil"/>
          <w:bottom w:val="nil"/>
          <w:right w:val="nil"/>
          <w:between w:val="nil"/>
        </w:pBdr>
        <w:ind w:left="720"/>
        <w:rPr>
          <w:color w:val="000000"/>
        </w:rPr>
      </w:pPr>
    </w:p>
    <w:p w14:paraId="3986659E" w14:textId="77777777" w:rsidR="004857B5" w:rsidRDefault="00000000">
      <w:pPr>
        <w:pStyle w:val="Heading1"/>
      </w:pPr>
      <w:r>
        <w:lastRenderedPageBreak/>
        <w:t>August 2023 Meeting Summary</w:t>
      </w:r>
    </w:p>
    <w:p w14:paraId="1E78F07E" w14:textId="37248D8F" w:rsidR="004857B5" w:rsidRDefault="00000000">
      <w:r>
        <w:t>Updates on action items from the August 2, 2023 FPC meeting are provided below:</w:t>
      </w:r>
    </w:p>
    <w:p w14:paraId="3A4A00E7" w14:textId="77777777" w:rsidR="00D6339B" w:rsidRDefault="00D6339B"/>
    <w:p w14:paraId="20AEE339" w14:textId="77777777" w:rsidR="004857B5" w:rsidRDefault="00000000">
      <w:pPr>
        <w:numPr>
          <w:ilvl w:val="0"/>
          <w:numId w:val="2"/>
        </w:numPr>
        <w:pBdr>
          <w:top w:val="nil"/>
          <w:left w:val="nil"/>
          <w:bottom w:val="nil"/>
          <w:right w:val="nil"/>
          <w:between w:val="nil"/>
        </w:pBdr>
        <w:rPr>
          <w:color w:val="000000"/>
        </w:rPr>
      </w:pPr>
      <w:r>
        <w:rPr>
          <w:color w:val="000000"/>
        </w:rPr>
        <w:t>Senator Maestas attended the Habitat Rest</w:t>
      </w:r>
      <w:r>
        <w:t>oration (HR)</w:t>
      </w:r>
      <w:r>
        <w:rPr>
          <w:color w:val="000000"/>
        </w:rPr>
        <w:t xml:space="preserve"> Coordination Group</w:t>
      </w:r>
      <w:r>
        <w:t>’s</w:t>
      </w:r>
      <w:r>
        <w:rPr>
          <w:color w:val="000000"/>
        </w:rPr>
        <w:t xml:space="preserve"> field trip to t</w:t>
      </w:r>
      <w:r>
        <w:t>he Candelaria Nature Preserve on August 22, 2023. Mark Kelly, Albuquerque Bernalillo County Water Utility Authority, was interfacing with the senator and may have more information on the status of providing him project recommendations.</w:t>
      </w:r>
    </w:p>
    <w:p w14:paraId="704FC630" w14:textId="77777777" w:rsidR="004857B5" w:rsidRDefault="00000000">
      <w:pPr>
        <w:numPr>
          <w:ilvl w:val="0"/>
          <w:numId w:val="2"/>
        </w:numPr>
        <w:pBdr>
          <w:top w:val="nil"/>
          <w:left w:val="nil"/>
          <w:bottom w:val="nil"/>
          <w:right w:val="nil"/>
          <w:between w:val="nil"/>
        </w:pBdr>
        <w:rPr>
          <w:color w:val="000000"/>
        </w:rPr>
      </w:pPr>
      <w:r>
        <w:rPr>
          <w:color w:val="000000"/>
        </w:rPr>
        <w:t>Some adjustments were made to the</w:t>
      </w:r>
      <w:r>
        <w:t xml:space="preserve"> Funding Opportunities</w:t>
      </w:r>
      <w:r>
        <w:rPr>
          <w:color w:val="000000"/>
        </w:rPr>
        <w:t xml:space="preserve"> </w:t>
      </w:r>
      <w:r>
        <w:t>M</w:t>
      </w:r>
      <w:r>
        <w:rPr>
          <w:color w:val="000000"/>
        </w:rPr>
        <w:t>atrix</w:t>
      </w:r>
      <w:r>
        <w:t>. A</w:t>
      </w:r>
      <w:r>
        <w:rPr>
          <w:color w:val="000000"/>
        </w:rPr>
        <w:t xml:space="preserve"> version was uploaded to Portal</w:t>
      </w:r>
      <w:r>
        <w:t xml:space="preserve"> and </w:t>
      </w:r>
      <w:r>
        <w:rPr>
          <w:color w:val="000000"/>
        </w:rPr>
        <w:t>needs more review and adju</w:t>
      </w:r>
      <w:r>
        <w:t>stments.</w:t>
      </w:r>
      <w:r>
        <w:rPr>
          <w:color w:val="000000"/>
        </w:rPr>
        <w:t xml:space="preserve"> </w:t>
      </w:r>
      <w:r>
        <w:t>The FPC</w:t>
      </w:r>
      <w:r>
        <w:rPr>
          <w:color w:val="000000"/>
        </w:rPr>
        <w:t xml:space="preserve"> will be able to review it following the meeting.</w:t>
      </w:r>
    </w:p>
    <w:p w14:paraId="3F732064" w14:textId="77777777" w:rsidR="004857B5" w:rsidRDefault="00000000">
      <w:pPr>
        <w:numPr>
          <w:ilvl w:val="0"/>
          <w:numId w:val="2"/>
        </w:numPr>
        <w:pBdr>
          <w:top w:val="nil"/>
          <w:left w:val="nil"/>
          <w:bottom w:val="nil"/>
          <w:right w:val="nil"/>
          <w:between w:val="nil"/>
        </w:pBdr>
        <w:rPr>
          <w:color w:val="000000"/>
        </w:rPr>
      </w:pPr>
      <w:r>
        <w:rPr>
          <w:color w:val="000000"/>
        </w:rPr>
        <w:t>The Sandia-to-Isleta project meeting be</w:t>
      </w:r>
      <w:r>
        <w:t xml:space="preserve">tween USACE and potential partners was </w:t>
      </w:r>
      <w:r>
        <w:rPr>
          <w:color w:val="000000"/>
        </w:rPr>
        <w:t>completed</w:t>
      </w:r>
      <w:r>
        <w:t>.</w:t>
      </w:r>
    </w:p>
    <w:p w14:paraId="3EAE6708" w14:textId="77777777" w:rsidR="004857B5" w:rsidRDefault="00000000">
      <w:pPr>
        <w:numPr>
          <w:ilvl w:val="0"/>
          <w:numId w:val="2"/>
        </w:numPr>
        <w:pBdr>
          <w:top w:val="nil"/>
          <w:left w:val="nil"/>
          <w:bottom w:val="nil"/>
          <w:right w:val="nil"/>
          <w:between w:val="nil"/>
        </w:pBdr>
        <w:rPr>
          <w:color w:val="000000"/>
        </w:rPr>
      </w:pPr>
      <w:r>
        <w:rPr>
          <w:color w:val="000000"/>
        </w:rPr>
        <w:t>The optional meeting o</w:t>
      </w:r>
      <w:r>
        <w:t>n</w:t>
      </w:r>
      <w:r>
        <w:rPr>
          <w:color w:val="000000"/>
        </w:rPr>
        <w:t xml:space="preserve"> potential projects for Senator Maestas was completed following the HR Coordination field trip. T</w:t>
      </w:r>
      <w:r>
        <w:t xml:space="preserve">here were a </w:t>
      </w:r>
      <w:r>
        <w:rPr>
          <w:color w:val="000000"/>
        </w:rPr>
        <w:t>few folks in attendance.</w:t>
      </w:r>
    </w:p>
    <w:p w14:paraId="43B37B6B" w14:textId="77777777" w:rsidR="004857B5" w:rsidRDefault="00000000">
      <w:pPr>
        <w:numPr>
          <w:ilvl w:val="0"/>
          <w:numId w:val="2"/>
        </w:numPr>
        <w:pBdr>
          <w:top w:val="nil"/>
          <w:left w:val="nil"/>
          <w:bottom w:val="nil"/>
          <w:right w:val="nil"/>
          <w:between w:val="nil"/>
        </w:pBdr>
        <w:rPr>
          <w:color w:val="000000"/>
        </w:rPr>
      </w:pPr>
      <w:r>
        <w:rPr>
          <w:color w:val="000000"/>
        </w:rPr>
        <w:t>The Climate Futures Planning Workshop was postponed to 2024.</w:t>
      </w:r>
    </w:p>
    <w:p w14:paraId="579285B8" w14:textId="08353C00" w:rsidR="004857B5" w:rsidRDefault="00000000">
      <w:pPr>
        <w:numPr>
          <w:ilvl w:val="0"/>
          <w:numId w:val="2"/>
        </w:numPr>
        <w:pBdr>
          <w:top w:val="nil"/>
          <w:left w:val="nil"/>
          <w:bottom w:val="nil"/>
          <w:right w:val="nil"/>
          <w:between w:val="nil"/>
        </w:pBdr>
        <w:rPr>
          <w:color w:val="000000"/>
        </w:rPr>
      </w:pPr>
      <w:r>
        <w:rPr>
          <w:color w:val="000000"/>
        </w:rPr>
        <w:t>The meeting to discuss Albuquerque area HR projects has not yet been hosted</w:t>
      </w:r>
      <w:r>
        <w:t xml:space="preserve">. It may be better to </w:t>
      </w:r>
      <w:r w:rsidR="00D6339B">
        <w:t>schedule it</w:t>
      </w:r>
      <w:r>
        <w:t xml:space="preserve"> in 2024.</w:t>
      </w:r>
    </w:p>
    <w:p w14:paraId="2B20D97C" w14:textId="77777777" w:rsidR="004857B5" w:rsidRDefault="00000000">
      <w:pPr>
        <w:numPr>
          <w:ilvl w:val="0"/>
          <w:numId w:val="2"/>
        </w:numPr>
        <w:pBdr>
          <w:top w:val="nil"/>
          <w:left w:val="nil"/>
          <w:bottom w:val="nil"/>
          <w:right w:val="nil"/>
          <w:between w:val="nil"/>
        </w:pBdr>
        <w:rPr>
          <w:color w:val="000000"/>
        </w:rPr>
      </w:pPr>
      <w:r>
        <w:rPr>
          <w:color w:val="000000"/>
        </w:rPr>
        <w:t xml:space="preserve">PST will provide a short video tutorial </w:t>
      </w:r>
      <w:r>
        <w:t xml:space="preserve">for the </w:t>
      </w:r>
      <w:r>
        <w:rPr>
          <w:color w:val="000000"/>
        </w:rPr>
        <w:t>Funding Opportuni</w:t>
      </w:r>
      <w:r>
        <w:t xml:space="preserve">ties </w:t>
      </w:r>
      <w:r>
        <w:rPr>
          <w:color w:val="000000"/>
        </w:rPr>
        <w:t>Matrix using the version on the Portal, which will be reviewed by the FPC.</w:t>
      </w:r>
    </w:p>
    <w:p w14:paraId="26442445" w14:textId="77777777" w:rsidR="004857B5" w:rsidRDefault="00000000">
      <w:pPr>
        <w:numPr>
          <w:ilvl w:val="0"/>
          <w:numId w:val="2"/>
        </w:numPr>
        <w:pBdr>
          <w:top w:val="nil"/>
          <w:left w:val="nil"/>
          <w:bottom w:val="nil"/>
          <w:right w:val="nil"/>
          <w:between w:val="nil"/>
        </w:pBdr>
        <w:rPr>
          <w:color w:val="000000"/>
        </w:rPr>
      </w:pPr>
      <w:r>
        <w:rPr>
          <w:color w:val="000000"/>
        </w:rPr>
        <w:t>The FPC will reconvene after the Climate Futures Planning Workshop in 2024 to support the workshop outcomes.</w:t>
      </w:r>
    </w:p>
    <w:p w14:paraId="1F3023B7" w14:textId="221FF065" w:rsidR="004857B5" w:rsidRDefault="00000000">
      <w:pPr>
        <w:numPr>
          <w:ilvl w:val="0"/>
          <w:numId w:val="2"/>
        </w:numPr>
        <w:pBdr>
          <w:top w:val="nil"/>
          <w:left w:val="nil"/>
          <w:bottom w:val="nil"/>
          <w:right w:val="nil"/>
          <w:between w:val="nil"/>
        </w:pBdr>
        <w:rPr>
          <w:color w:val="000000"/>
        </w:rPr>
      </w:pPr>
      <w:r>
        <w:rPr>
          <w:color w:val="000000"/>
        </w:rPr>
        <w:t>The memo on Program Portal funding options was submitted to the EC in September 2023</w:t>
      </w:r>
      <w:r>
        <w:t xml:space="preserve">. </w:t>
      </w:r>
      <w:r>
        <w:rPr>
          <w:color w:val="000000"/>
        </w:rPr>
        <w:t xml:space="preserve">USACE is looking into the option to accept pass-through funding </w:t>
      </w:r>
      <w:r>
        <w:t xml:space="preserve">to fund </w:t>
      </w:r>
      <w:r>
        <w:rPr>
          <w:color w:val="000000"/>
        </w:rPr>
        <w:t>its existing contract</w:t>
      </w:r>
      <w:r>
        <w:t xml:space="preserve"> with </w:t>
      </w:r>
      <w:r w:rsidR="00E362A0">
        <w:t>USGS</w:t>
      </w:r>
      <w:r>
        <w:t>.</w:t>
      </w:r>
    </w:p>
    <w:p w14:paraId="14D6E33F" w14:textId="77777777" w:rsidR="004857B5" w:rsidRDefault="004857B5"/>
    <w:p w14:paraId="12D8B178" w14:textId="77777777" w:rsidR="004857B5" w:rsidRDefault="00000000">
      <w:pPr>
        <w:numPr>
          <w:ilvl w:val="0"/>
          <w:numId w:val="6"/>
        </w:numPr>
        <w:pBdr>
          <w:top w:val="nil"/>
          <w:left w:val="nil"/>
          <w:bottom w:val="nil"/>
          <w:right w:val="nil"/>
          <w:between w:val="nil"/>
        </w:pBdr>
        <w:rPr>
          <w:color w:val="000000"/>
        </w:rPr>
      </w:pPr>
      <w:r>
        <w:rPr>
          <w:b/>
          <w:color w:val="FF0000"/>
        </w:rPr>
        <w:t>Decision</w:t>
      </w:r>
      <w:r>
        <w:rPr>
          <w:color w:val="000000"/>
        </w:rPr>
        <w:t>: Approval of August 2, 2023 FPC meeting minutes</w:t>
      </w:r>
    </w:p>
    <w:p w14:paraId="1E1D0A4F" w14:textId="77777777" w:rsidR="004857B5" w:rsidRDefault="004857B5">
      <w:pPr>
        <w:pBdr>
          <w:top w:val="nil"/>
          <w:left w:val="nil"/>
          <w:bottom w:val="nil"/>
          <w:right w:val="nil"/>
          <w:between w:val="nil"/>
        </w:pBdr>
        <w:ind w:left="720"/>
        <w:rPr>
          <w:color w:val="000000"/>
        </w:rPr>
      </w:pPr>
    </w:p>
    <w:p w14:paraId="5B2137A3" w14:textId="77777777" w:rsidR="004857B5" w:rsidRDefault="00000000">
      <w:pPr>
        <w:pStyle w:val="Heading1"/>
      </w:pPr>
      <w:r>
        <w:t>Update on the Climate Futures Planning Workshop</w:t>
      </w:r>
    </w:p>
    <w:p w14:paraId="2460583C" w14:textId="77777777" w:rsidR="004857B5" w:rsidRDefault="00000000">
      <w:r>
        <w:t>The PST provided updates on the Climate Future Planning Workshop. Due to personnel shifts and to ensure that there is adequate staffing and support for the workshop, the workshop was postponed to March 2024. The date of the workshop will be partly determined by the date of the Science Symposium, which was postponed due to construction delays at its original location. The Science Symposium will be in February 2024.</w:t>
      </w:r>
    </w:p>
    <w:p w14:paraId="1F25BE7B" w14:textId="77777777" w:rsidR="004857B5" w:rsidRDefault="004857B5">
      <w:pPr>
        <w:pBdr>
          <w:top w:val="nil"/>
          <w:left w:val="nil"/>
          <w:bottom w:val="nil"/>
          <w:right w:val="nil"/>
          <w:between w:val="nil"/>
        </w:pBdr>
        <w:ind w:left="720"/>
        <w:rPr>
          <w:color w:val="000000"/>
        </w:rPr>
      </w:pPr>
    </w:p>
    <w:p w14:paraId="06092F82" w14:textId="77777777" w:rsidR="004857B5" w:rsidRDefault="00000000">
      <w:r>
        <w:t>The PST asked if there was opportunity for those outside the small planning groups to give feedback on the Science Symposium and Climate Futures Planning Workshop. Lynette Giesen, US Bureau of Reclamation, stated the EC approved proposals for both events and it would be better to focus on FPC tasks related to the Climate Futures Planning Workshop.</w:t>
      </w:r>
    </w:p>
    <w:p w14:paraId="297031E5" w14:textId="77777777" w:rsidR="004857B5" w:rsidRDefault="004857B5"/>
    <w:p w14:paraId="5036E359" w14:textId="77777777" w:rsidR="004857B5" w:rsidRDefault="00000000">
      <w:r>
        <w:t>The workshop is intended to produce a list of well-formulated research or project ideas related to endangered species habitat and focused on climate resilience with potential collaborators. The FPC will attach potential funding streams using the Funding Opportunities Matrix.</w:t>
      </w:r>
    </w:p>
    <w:p w14:paraId="64BCC045" w14:textId="77777777" w:rsidR="004857B5" w:rsidRDefault="004857B5">
      <w:pPr>
        <w:pBdr>
          <w:top w:val="nil"/>
          <w:left w:val="nil"/>
          <w:bottom w:val="nil"/>
          <w:right w:val="nil"/>
          <w:between w:val="nil"/>
        </w:pBdr>
        <w:ind w:left="720"/>
        <w:rPr>
          <w:color w:val="000000"/>
        </w:rPr>
      </w:pPr>
    </w:p>
    <w:p w14:paraId="38290955" w14:textId="77777777" w:rsidR="004857B5" w:rsidRDefault="00000000">
      <w:pPr>
        <w:pStyle w:val="Heading1"/>
      </w:pPr>
      <w:r>
        <w:t>Update on the Funding Opportunities Matrix</w:t>
      </w:r>
    </w:p>
    <w:p w14:paraId="1957DBCC" w14:textId="77777777" w:rsidR="004857B5" w:rsidRDefault="00000000">
      <w:pPr>
        <w:numPr>
          <w:ilvl w:val="0"/>
          <w:numId w:val="2"/>
        </w:numPr>
        <w:pBdr>
          <w:top w:val="nil"/>
          <w:left w:val="nil"/>
          <w:bottom w:val="nil"/>
          <w:right w:val="nil"/>
          <w:between w:val="nil"/>
        </w:pBdr>
        <w:rPr>
          <w:color w:val="000000"/>
        </w:rPr>
      </w:pPr>
      <w:r>
        <w:rPr>
          <w:color w:val="000000"/>
        </w:rPr>
        <w:t xml:space="preserve">Funding Opportunities Calendar: </w:t>
      </w:r>
    </w:p>
    <w:p w14:paraId="5A97D363" w14:textId="77777777" w:rsidR="004857B5" w:rsidRDefault="00000000">
      <w:pPr>
        <w:pBdr>
          <w:top w:val="nil"/>
          <w:left w:val="nil"/>
          <w:bottom w:val="nil"/>
          <w:right w:val="nil"/>
          <w:between w:val="nil"/>
        </w:pBdr>
        <w:ind w:left="720"/>
        <w:rPr>
          <w:color w:val="5B9BD5"/>
        </w:rPr>
      </w:pPr>
      <w:hyperlink r:id="rId9">
        <w:r>
          <w:rPr>
            <w:color w:val="5B9BD5"/>
            <w:u w:val="single"/>
          </w:rPr>
          <w:t>https://webapps.usgs.gov/MRGESCP/funding/funding-opportunities-calendar</w:t>
        </w:r>
      </w:hyperlink>
    </w:p>
    <w:p w14:paraId="0D95523D" w14:textId="77777777" w:rsidR="004857B5" w:rsidRDefault="00000000">
      <w:pPr>
        <w:numPr>
          <w:ilvl w:val="0"/>
          <w:numId w:val="2"/>
        </w:numPr>
        <w:pBdr>
          <w:top w:val="nil"/>
          <w:left w:val="nil"/>
          <w:bottom w:val="nil"/>
          <w:right w:val="nil"/>
          <w:between w:val="nil"/>
        </w:pBdr>
        <w:rPr>
          <w:color w:val="000000"/>
        </w:rPr>
      </w:pPr>
      <w:r>
        <w:rPr>
          <w:color w:val="000000"/>
        </w:rPr>
        <w:t xml:space="preserve">Funding Opportunities Graphic: </w:t>
      </w:r>
    </w:p>
    <w:p w14:paraId="34809666" w14:textId="77777777" w:rsidR="004857B5" w:rsidRDefault="00000000">
      <w:pPr>
        <w:pBdr>
          <w:top w:val="nil"/>
          <w:left w:val="nil"/>
          <w:bottom w:val="nil"/>
          <w:right w:val="nil"/>
          <w:between w:val="nil"/>
        </w:pBdr>
        <w:ind w:left="720"/>
        <w:rPr>
          <w:color w:val="5B9BD5"/>
        </w:rPr>
      </w:pPr>
      <w:hyperlink r:id="rId10">
        <w:r>
          <w:rPr>
            <w:color w:val="5B9BD5"/>
            <w:u w:val="single"/>
          </w:rPr>
          <w:t>https://webapps.usgs.gov/MRGESCP/funding/funding-opportunities</w:t>
        </w:r>
      </w:hyperlink>
    </w:p>
    <w:p w14:paraId="44168F49" w14:textId="77777777" w:rsidR="004857B5" w:rsidRDefault="00000000">
      <w:pPr>
        <w:numPr>
          <w:ilvl w:val="0"/>
          <w:numId w:val="2"/>
        </w:numPr>
        <w:pBdr>
          <w:top w:val="nil"/>
          <w:left w:val="nil"/>
          <w:bottom w:val="nil"/>
          <w:right w:val="nil"/>
          <w:between w:val="nil"/>
        </w:pBdr>
        <w:rPr>
          <w:color w:val="000000"/>
        </w:rPr>
      </w:pPr>
      <w:r>
        <w:rPr>
          <w:color w:val="000000"/>
        </w:rPr>
        <w:t xml:space="preserve">Application Due Dates:  </w:t>
      </w:r>
    </w:p>
    <w:p w14:paraId="3083C142" w14:textId="77777777" w:rsidR="004857B5" w:rsidRDefault="00000000">
      <w:pPr>
        <w:pBdr>
          <w:top w:val="nil"/>
          <w:left w:val="nil"/>
          <w:bottom w:val="nil"/>
          <w:right w:val="nil"/>
          <w:between w:val="nil"/>
        </w:pBdr>
        <w:ind w:left="720"/>
        <w:rPr>
          <w:color w:val="5B9BD5"/>
        </w:rPr>
      </w:pPr>
      <w:hyperlink r:id="rId11">
        <w:r>
          <w:rPr>
            <w:color w:val="5B9BD5"/>
            <w:u w:val="single"/>
          </w:rPr>
          <w:t>https://webapps.usgs.gov/MRGESCP/funding/application-due-dates</w:t>
        </w:r>
      </w:hyperlink>
    </w:p>
    <w:p w14:paraId="4999BD5E" w14:textId="77777777" w:rsidR="004857B5" w:rsidRDefault="004857B5">
      <w:pPr>
        <w:rPr>
          <w:color w:val="5B9BD5"/>
        </w:rPr>
      </w:pPr>
    </w:p>
    <w:p w14:paraId="2A02A86D" w14:textId="77777777" w:rsidR="004857B5" w:rsidRDefault="00000000">
      <w:r>
        <w:t>The PST previewed the Funding Opportunities Matrix on the Program Portal and asked the FPC to provide feedback on user experience. The links will be provided with the meeting follow-up.</w:t>
      </w:r>
    </w:p>
    <w:p w14:paraId="430418F1" w14:textId="77777777" w:rsidR="004857B5" w:rsidRDefault="004857B5"/>
    <w:p w14:paraId="0F3DAA00" w14:textId="02CE6F86" w:rsidR="004857B5" w:rsidRDefault="00000000">
      <w:r>
        <w:t>Aubrey H. stated that the Funding Opportunities Matrix is working to</w:t>
      </w:r>
      <w:r w:rsidR="00FA6E29">
        <w:t>wards</w:t>
      </w:r>
      <w:r>
        <w:t xml:space="preserve"> a </w:t>
      </w:r>
      <w:r w:rsidR="00FA6E29">
        <w:t>strategy but</w:t>
      </w:r>
      <w:r>
        <w:t xml:space="preserve"> is not there yet; there still needs to be connection to proposal development, collaboration opportunities, and integration with the SAMC. Lynette G. confirmed that the Funding Opportunities Matrix would support a larger </w:t>
      </w:r>
      <w:r w:rsidR="00FA6E29">
        <w:t>strategy,</w:t>
      </w:r>
      <w:r>
        <w:t xml:space="preserve"> but the MRGESCP isn’t there yet. Aubrey H. </w:t>
      </w:r>
      <w:r w:rsidR="00FA6E29">
        <w:t>related</w:t>
      </w:r>
      <w:r>
        <w:t xml:space="preserve"> that USACE shared perspectives on this effort at the previous one-on-one </w:t>
      </w:r>
      <w:r w:rsidR="00FA6E29">
        <w:t>meeting</w:t>
      </w:r>
      <w:r>
        <w:t xml:space="preserve"> with the PST. USACE also talked about the Science and Adaptive Management Information System (SAMIS), a desire to facilitate inter-agency projects, the Request for Proposals (RFP) approach, and ways to get at SAMC/FPC integration. </w:t>
      </w:r>
    </w:p>
    <w:p w14:paraId="4BAF6A50" w14:textId="77777777" w:rsidR="004857B5" w:rsidRDefault="004857B5"/>
    <w:p w14:paraId="238E4E44" w14:textId="4EC1332D" w:rsidR="004857B5" w:rsidRDefault="00000000">
      <w:r>
        <w:t xml:space="preserve">Ginny S. stated that the NMDGF can offer advice and contribute knowledge to </w:t>
      </w:r>
      <w:r w:rsidR="00FA6E29">
        <w:t>projects but</w:t>
      </w:r>
      <w:r>
        <w:t xml:space="preserve"> </w:t>
      </w:r>
      <w:r w:rsidR="00FA6E29">
        <w:t xml:space="preserve">has </w:t>
      </w:r>
      <w:r>
        <w:t xml:space="preserve">limited </w:t>
      </w:r>
      <w:r w:rsidR="00FA6E29">
        <w:t xml:space="preserve">ability to help with </w:t>
      </w:r>
      <w:r>
        <w:t>project implementation.</w:t>
      </w:r>
      <w:r w:rsidR="00FA6E29">
        <w:t xml:space="preserve"> Ginny S. stated the importance</w:t>
      </w:r>
      <w:r>
        <w:t xml:space="preserve"> </w:t>
      </w:r>
      <w:r w:rsidR="00FA6E29">
        <w:t>of discussing what folks can bring to the table before moving forward.</w:t>
      </w:r>
      <w:r>
        <w:t xml:space="preserve"> </w:t>
      </w:r>
      <w:r w:rsidR="00FA6E29">
        <w:t>The</w:t>
      </w:r>
      <w:r>
        <w:t xml:space="preserve"> PST confirmed that info</w:t>
      </w:r>
      <w:r w:rsidR="00FA6E29">
        <w:t>rmation</w:t>
      </w:r>
      <w:r>
        <w:t xml:space="preserve"> can help make decisions</w:t>
      </w:r>
      <w:r w:rsidR="00FA6E29">
        <w:t xml:space="preserve"> when pursuing funding.</w:t>
      </w:r>
    </w:p>
    <w:p w14:paraId="255D39F5" w14:textId="77777777" w:rsidR="004857B5" w:rsidRDefault="004857B5">
      <w:pPr>
        <w:pBdr>
          <w:top w:val="nil"/>
          <w:left w:val="nil"/>
          <w:bottom w:val="nil"/>
          <w:right w:val="nil"/>
          <w:between w:val="nil"/>
        </w:pBdr>
        <w:ind w:left="720"/>
        <w:rPr>
          <w:color w:val="000000"/>
        </w:rPr>
      </w:pPr>
    </w:p>
    <w:p w14:paraId="048528C6" w14:textId="77777777" w:rsidR="004857B5" w:rsidRDefault="00000000">
      <w:pPr>
        <w:numPr>
          <w:ilvl w:val="0"/>
          <w:numId w:val="1"/>
        </w:numPr>
        <w:pBdr>
          <w:top w:val="nil"/>
          <w:left w:val="nil"/>
          <w:bottom w:val="nil"/>
          <w:right w:val="nil"/>
          <w:between w:val="nil"/>
        </w:pBdr>
        <w:rPr>
          <w:color w:val="000000"/>
        </w:rPr>
      </w:pPr>
      <w:r>
        <w:rPr>
          <w:b/>
          <w:color w:val="00B050"/>
        </w:rPr>
        <w:t>Action Item:</w:t>
      </w:r>
      <w:r>
        <w:rPr>
          <w:color w:val="00B050"/>
        </w:rPr>
        <w:t xml:space="preserve"> </w:t>
      </w:r>
      <w:r>
        <w:rPr>
          <w:color w:val="000000"/>
        </w:rPr>
        <w:t>PST provide links to the Funding Opportunities Matrix on the Program Portal</w:t>
      </w:r>
    </w:p>
    <w:p w14:paraId="0379F353" w14:textId="77777777" w:rsidR="004857B5" w:rsidRDefault="00000000">
      <w:pPr>
        <w:numPr>
          <w:ilvl w:val="0"/>
          <w:numId w:val="1"/>
        </w:numPr>
        <w:pBdr>
          <w:top w:val="nil"/>
          <w:left w:val="nil"/>
          <w:bottom w:val="nil"/>
          <w:right w:val="nil"/>
          <w:between w:val="nil"/>
        </w:pBdr>
        <w:rPr>
          <w:color w:val="000000"/>
        </w:rPr>
      </w:pPr>
      <w:r>
        <w:rPr>
          <w:b/>
          <w:color w:val="00B050"/>
        </w:rPr>
        <w:t>Action Item</w:t>
      </w:r>
      <w:r>
        <w:rPr>
          <w:color w:val="000000"/>
        </w:rPr>
        <w:t>: FPC provide feedback on the Funding Opportunities Matrix on the Program Portal</w:t>
      </w:r>
    </w:p>
    <w:p w14:paraId="78785DE3" w14:textId="77777777" w:rsidR="004857B5" w:rsidRDefault="00000000">
      <w:pPr>
        <w:numPr>
          <w:ilvl w:val="0"/>
          <w:numId w:val="1"/>
        </w:numPr>
        <w:pBdr>
          <w:top w:val="nil"/>
          <w:left w:val="nil"/>
          <w:bottom w:val="nil"/>
          <w:right w:val="nil"/>
          <w:between w:val="nil"/>
        </w:pBdr>
        <w:rPr>
          <w:color w:val="000000"/>
        </w:rPr>
      </w:pPr>
      <w:r>
        <w:rPr>
          <w:b/>
          <w:color w:val="00B050"/>
        </w:rPr>
        <w:t>Action Item</w:t>
      </w:r>
      <w:r>
        <w:rPr>
          <w:color w:val="000000"/>
        </w:rPr>
        <w:t>: PST work with USGS to update the Funding Opportunities Matrix as needed</w:t>
      </w:r>
    </w:p>
    <w:p w14:paraId="3CB6CA25" w14:textId="77777777" w:rsidR="004857B5" w:rsidRDefault="004857B5"/>
    <w:p w14:paraId="4B75D0DF" w14:textId="77777777" w:rsidR="004857B5" w:rsidRDefault="00000000">
      <w:pPr>
        <w:pStyle w:val="Heading1"/>
      </w:pPr>
      <w:r>
        <w:t>2023 FPC Summary Report</w:t>
      </w:r>
    </w:p>
    <w:p w14:paraId="39A3CE6E" w14:textId="7D4B74D5" w:rsidR="00FA6E29" w:rsidRDefault="00000000">
      <w:r>
        <w:t>PST gave</w:t>
      </w:r>
      <w:r w:rsidR="00FA6E29">
        <w:t xml:space="preserve"> a</w:t>
      </w:r>
      <w:r>
        <w:t xml:space="preserve"> brief update</w:t>
      </w:r>
      <w:r w:rsidR="00FA6E29">
        <w:t xml:space="preserve"> on the 2023 FPC Summary Report. Summary items are below:</w:t>
      </w:r>
    </w:p>
    <w:p w14:paraId="462FF930" w14:textId="77777777" w:rsidR="00D6339B" w:rsidRDefault="00D6339B"/>
    <w:p w14:paraId="57334342" w14:textId="77777777" w:rsidR="00FA6E29" w:rsidRDefault="00FA6E29" w:rsidP="00FA6E29">
      <w:pPr>
        <w:pStyle w:val="ListParagraph"/>
        <w:numPr>
          <w:ilvl w:val="0"/>
          <w:numId w:val="7"/>
        </w:numPr>
      </w:pPr>
      <w:r>
        <w:t>All FPC tasks are included on the summary report.</w:t>
      </w:r>
    </w:p>
    <w:p w14:paraId="14C71A02" w14:textId="77777777" w:rsidR="00FA6E29" w:rsidRDefault="00FA6E29" w:rsidP="00FA6E29">
      <w:pPr>
        <w:pStyle w:val="ListParagraph"/>
        <w:numPr>
          <w:ilvl w:val="0"/>
          <w:numId w:val="7"/>
        </w:numPr>
      </w:pPr>
      <w:r>
        <w:t xml:space="preserve">The </w:t>
      </w:r>
      <w:r w:rsidR="00000000">
        <w:t xml:space="preserve">2024 </w:t>
      </w:r>
      <w:r>
        <w:t xml:space="preserve">MRGESCP </w:t>
      </w:r>
      <w:r w:rsidR="00000000">
        <w:t>Work Plan is in development</w:t>
      </w:r>
      <w:r>
        <w:t>.</w:t>
      </w:r>
    </w:p>
    <w:p w14:paraId="52EF8711" w14:textId="77777777" w:rsidR="00FA6E29" w:rsidRDefault="00FA6E29" w:rsidP="00FA6E29">
      <w:pPr>
        <w:pStyle w:val="ListParagraph"/>
        <w:numPr>
          <w:ilvl w:val="1"/>
          <w:numId w:val="7"/>
        </w:numPr>
      </w:pPr>
      <w:r>
        <w:t>The SAMC has a lot of tasks and provided suggestions for revising it.</w:t>
      </w:r>
    </w:p>
    <w:p w14:paraId="679F2B73" w14:textId="77777777" w:rsidR="00FA6E29" w:rsidRDefault="00FA6E29" w:rsidP="00FA6E29">
      <w:pPr>
        <w:pStyle w:val="ListParagraph"/>
        <w:numPr>
          <w:ilvl w:val="1"/>
          <w:numId w:val="7"/>
        </w:numPr>
      </w:pPr>
      <w:r>
        <w:t>There aren’t as many tasks related to the FPC. This has also been true of past work plans.</w:t>
      </w:r>
    </w:p>
    <w:p w14:paraId="36AB2E64" w14:textId="77777777" w:rsidR="00FA6E29" w:rsidRDefault="00000000" w:rsidP="00FA6E29">
      <w:pPr>
        <w:pStyle w:val="ListParagraph"/>
        <w:numPr>
          <w:ilvl w:val="1"/>
          <w:numId w:val="7"/>
        </w:numPr>
      </w:pPr>
      <w:r>
        <w:t>More FPC</w:t>
      </w:r>
      <w:r w:rsidR="00FA6E29">
        <w:t xml:space="preserve"> tasks</w:t>
      </w:r>
      <w:r>
        <w:t xml:space="preserve"> can be added based on FPC discussion, which </w:t>
      </w:r>
      <w:r w:rsidR="00FA6E29">
        <w:t>there was not enough time for today.</w:t>
      </w:r>
    </w:p>
    <w:p w14:paraId="30744850" w14:textId="77777777" w:rsidR="00FA6E29" w:rsidRDefault="00FA6E29" w:rsidP="00FA6E29">
      <w:pPr>
        <w:pStyle w:val="ListParagraph"/>
        <w:numPr>
          <w:ilvl w:val="1"/>
          <w:numId w:val="7"/>
        </w:numPr>
      </w:pPr>
      <w:r>
        <w:t xml:space="preserve">The </w:t>
      </w:r>
      <w:r w:rsidR="00000000">
        <w:t xml:space="preserve">PST will work with the FPC Co-Chairs to review the </w:t>
      </w:r>
      <w:r>
        <w:t>draft</w:t>
      </w:r>
      <w:r w:rsidR="00000000">
        <w:t xml:space="preserve"> work plan and add FPC tasks as needed.</w:t>
      </w:r>
    </w:p>
    <w:p w14:paraId="19AA79F7" w14:textId="05171B7C" w:rsidR="004857B5" w:rsidRDefault="00000000" w:rsidP="00FA6E29">
      <w:pPr>
        <w:pStyle w:val="ListParagraph"/>
        <w:numPr>
          <w:ilvl w:val="0"/>
          <w:numId w:val="7"/>
        </w:numPr>
      </w:pPr>
      <w:r>
        <w:t>Anne Marken</w:t>
      </w:r>
      <w:r w:rsidR="00FA6E29">
        <w:t>, Middle Rio Grande Conservancy District and FPC Co-Chair,</w:t>
      </w:r>
      <w:r>
        <w:t xml:space="preserve"> volunteered to give the summary report at the EC meeting in January 18</w:t>
      </w:r>
      <w:r w:rsidR="00FA6E29">
        <w:t>, 2024.</w:t>
      </w:r>
    </w:p>
    <w:p w14:paraId="0A50615F" w14:textId="77777777" w:rsidR="006E6981" w:rsidRDefault="006E6981" w:rsidP="006E6981"/>
    <w:p w14:paraId="32E07C42" w14:textId="77777777" w:rsidR="006E6981" w:rsidRPr="006E6981" w:rsidRDefault="006E6981" w:rsidP="006E6981">
      <w:pPr>
        <w:pStyle w:val="ListParagraph"/>
        <w:numPr>
          <w:ilvl w:val="0"/>
          <w:numId w:val="10"/>
        </w:numPr>
      </w:pPr>
      <w:r w:rsidRPr="006E6981">
        <w:rPr>
          <w:b/>
          <w:bCs/>
          <w:color w:val="00B050"/>
        </w:rPr>
        <w:t>Action Item</w:t>
      </w:r>
      <w:r>
        <w:t xml:space="preserve">: FPC Co-Chairs </w:t>
      </w:r>
      <w:r w:rsidRPr="006E6981">
        <w:rPr>
          <w:sz w:val="21"/>
          <w:szCs w:val="21"/>
        </w:rPr>
        <w:t>m</w:t>
      </w:r>
      <w:r w:rsidRPr="006E6981">
        <w:rPr>
          <w:sz w:val="21"/>
          <w:szCs w:val="21"/>
        </w:rPr>
        <w:t>eet with the PST to review the revised draft 2024 Work Pla</w:t>
      </w:r>
      <w:r>
        <w:rPr>
          <w:sz w:val="21"/>
          <w:szCs w:val="21"/>
        </w:rPr>
        <w:t>n</w:t>
      </w:r>
    </w:p>
    <w:p w14:paraId="389EE959" w14:textId="6BAF1CF0" w:rsidR="006E6981" w:rsidRDefault="006E6981" w:rsidP="006E6981">
      <w:pPr>
        <w:pStyle w:val="ListParagraph"/>
        <w:numPr>
          <w:ilvl w:val="0"/>
          <w:numId w:val="10"/>
        </w:numPr>
      </w:pPr>
      <w:r w:rsidRPr="006E6981">
        <w:rPr>
          <w:b/>
          <w:bCs/>
          <w:color w:val="00B050"/>
        </w:rPr>
        <w:t>Action Item</w:t>
      </w:r>
      <w:r>
        <w:t xml:space="preserve">: Anne Marken </w:t>
      </w:r>
      <w:r>
        <w:rPr>
          <w:sz w:val="21"/>
          <w:szCs w:val="21"/>
        </w:rPr>
        <w:t>r</w:t>
      </w:r>
      <w:r w:rsidRPr="006E6981">
        <w:rPr>
          <w:sz w:val="21"/>
          <w:szCs w:val="21"/>
        </w:rPr>
        <w:t>eport out the 2023 FPC Summary Report at the January Executive Committee meeting</w:t>
      </w:r>
    </w:p>
    <w:p w14:paraId="3C15BEB7" w14:textId="77777777" w:rsidR="004857B5" w:rsidRDefault="004857B5"/>
    <w:p w14:paraId="6D770E7A" w14:textId="77777777" w:rsidR="004857B5" w:rsidRDefault="00000000">
      <w:pPr>
        <w:pStyle w:val="Heading1"/>
      </w:pPr>
      <w:r>
        <w:t>Open Discussion</w:t>
      </w:r>
    </w:p>
    <w:p w14:paraId="291AB57E" w14:textId="77777777" w:rsidR="006E6981" w:rsidRDefault="00000000">
      <w:r>
        <w:t>There was no time left for a</w:t>
      </w:r>
      <w:r w:rsidR="00FA6E29">
        <w:t xml:space="preserve">n open </w:t>
      </w:r>
      <w:r>
        <w:t>discussion</w:t>
      </w:r>
      <w:r w:rsidR="00FA6E29">
        <w:t>.</w:t>
      </w:r>
      <w:r>
        <w:t xml:space="preserve"> Grace Haggerty</w:t>
      </w:r>
      <w:r w:rsidR="00FA6E29">
        <w:t xml:space="preserve">, </w:t>
      </w:r>
      <w:r>
        <w:t>New Mexico Interstate Stream Commission</w:t>
      </w:r>
      <w:r w:rsidR="00FA6E29">
        <w:t xml:space="preserve">, </w:t>
      </w:r>
      <w:r>
        <w:t xml:space="preserve">suggested that </w:t>
      </w:r>
      <w:r w:rsidR="00FA6E29">
        <w:t xml:space="preserve">the </w:t>
      </w:r>
      <w:r>
        <w:t>meetings should be longer</w:t>
      </w:r>
      <w:r w:rsidR="00FA6E29">
        <w:t xml:space="preserve"> -- </w:t>
      </w:r>
      <w:r>
        <w:t>at least 1.5 hours.</w:t>
      </w:r>
      <w:r w:rsidR="006E6981">
        <w:t xml:space="preserve"> The PST will include time for an open discussion on the next FPC agenda.</w:t>
      </w:r>
    </w:p>
    <w:p w14:paraId="2FDBF4B0" w14:textId="77777777" w:rsidR="006E6981" w:rsidRDefault="006E6981"/>
    <w:p w14:paraId="0392FCBC" w14:textId="6F1CD6C9" w:rsidR="004857B5" w:rsidRDefault="006E6981" w:rsidP="006E6981">
      <w:pPr>
        <w:pStyle w:val="ListParagraph"/>
        <w:numPr>
          <w:ilvl w:val="0"/>
          <w:numId w:val="11"/>
        </w:numPr>
      </w:pPr>
      <w:r w:rsidRPr="006E6981">
        <w:rPr>
          <w:b/>
          <w:bCs/>
          <w:color w:val="00B050"/>
        </w:rPr>
        <w:t>Action Item</w:t>
      </w:r>
      <w:r>
        <w:t xml:space="preserve">: </w:t>
      </w:r>
      <w:r w:rsidR="00D6339B">
        <w:rPr>
          <w:sz w:val="21"/>
          <w:szCs w:val="21"/>
        </w:rPr>
        <w:t>PST s</w:t>
      </w:r>
      <w:r w:rsidRPr="006E6981">
        <w:rPr>
          <w:sz w:val="21"/>
          <w:szCs w:val="21"/>
        </w:rPr>
        <w:t>chedule the next FPC meeting in early 2024 to continue open FPC discussion</w:t>
      </w:r>
    </w:p>
    <w:p w14:paraId="5E807465" w14:textId="77777777" w:rsidR="004857B5" w:rsidRDefault="004857B5">
      <w:pPr>
        <w:pBdr>
          <w:top w:val="nil"/>
          <w:left w:val="nil"/>
          <w:bottom w:val="nil"/>
          <w:right w:val="nil"/>
          <w:between w:val="nil"/>
        </w:pBdr>
        <w:ind w:left="720"/>
        <w:rPr>
          <w:color w:val="000000"/>
        </w:rPr>
      </w:pPr>
    </w:p>
    <w:p w14:paraId="00FE3D75" w14:textId="77777777" w:rsidR="004857B5" w:rsidRDefault="00000000">
      <w:pPr>
        <w:pStyle w:val="Heading1"/>
      </w:pPr>
      <w:r>
        <w:t>Action Items, Next Steps, and Announcements:</w:t>
      </w:r>
    </w:p>
    <w:p w14:paraId="34886129" w14:textId="77777777" w:rsidR="004857B5" w:rsidRDefault="00000000">
      <w:pPr>
        <w:rPr>
          <w:b/>
        </w:rPr>
      </w:pPr>
      <w:r>
        <w:rPr>
          <w:b/>
        </w:rPr>
        <w:t>Upcoming Events:</w:t>
      </w:r>
    </w:p>
    <w:p w14:paraId="6F042973" w14:textId="017B2B1C" w:rsidR="004857B5" w:rsidRDefault="00000000">
      <w:pPr>
        <w:numPr>
          <w:ilvl w:val="0"/>
          <w:numId w:val="3"/>
        </w:numPr>
        <w:pBdr>
          <w:top w:val="nil"/>
          <w:left w:val="nil"/>
          <w:bottom w:val="nil"/>
          <w:right w:val="nil"/>
          <w:between w:val="nil"/>
        </w:pBdr>
        <w:rPr>
          <w:color w:val="000000"/>
        </w:rPr>
      </w:pPr>
      <w:r>
        <w:rPr>
          <w:color w:val="000000"/>
          <w:u w:val="single"/>
        </w:rPr>
        <w:t>EC Meeting</w:t>
      </w:r>
      <w:r>
        <w:rPr>
          <w:color w:val="000000"/>
        </w:rPr>
        <w:t>: January 18</w:t>
      </w:r>
      <w:r w:rsidR="00FA6E29">
        <w:rPr>
          <w:color w:val="000000"/>
        </w:rPr>
        <w:t>, 2024</w:t>
      </w:r>
      <w:r>
        <w:rPr>
          <w:color w:val="000000"/>
        </w:rPr>
        <w:t>; 1-4 PM</w:t>
      </w:r>
    </w:p>
    <w:p w14:paraId="4FFA8DC0" w14:textId="77777777" w:rsidR="00FA6E29" w:rsidRDefault="00000000" w:rsidP="00FA6E29">
      <w:pPr>
        <w:numPr>
          <w:ilvl w:val="0"/>
          <w:numId w:val="3"/>
        </w:numPr>
        <w:pBdr>
          <w:top w:val="nil"/>
          <w:left w:val="nil"/>
          <w:bottom w:val="nil"/>
          <w:right w:val="nil"/>
          <w:between w:val="nil"/>
        </w:pBdr>
        <w:rPr>
          <w:color w:val="000000"/>
        </w:rPr>
      </w:pPr>
      <w:r>
        <w:rPr>
          <w:color w:val="000000"/>
          <w:u w:val="single"/>
        </w:rPr>
        <w:t>Science Symposium</w:t>
      </w:r>
      <w:r>
        <w:rPr>
          <w:color w:val="000000"/>
        </w:rPr>
        <w:t>: February 2024</w:t>
      </w:r>
    </w:p>
    <w:p w14:paraId="565EC2F3" w14:textId="22B334BA" w:rsidR="004857B5" w:rsidRPr="00FA6E29" w:rsidRDefault="00000000" w:rsidP="00FA6E29">
      <w:pPr>
        <w:numPr>
          <w:ilvl w:val="0"/>
          <w:numId w:val="3"/>
        </w:numPr>
        <w:pBdr>
          <w:top w:val="nil"/>
          <w:left w:val="nil"/>
          <w:bottom w:val="nil"/>
          <w:right w:val="nil"/>
          <w:between w:val="nil"/>
        </w:pBdr>
        <w:rPr>
          <w:color w:val="000000"/>
        </w:rPr>
      </w:pPr>
      <w:r w:rsidRPr="00FA6E29">
        <w:rPr>
          <w:b/>
        </w:rPr>
        <w:t>Next FPC Meeting:</w:t>
      </w:r>
      <w:r>
        <w:t xml:space="preserve"> January-March 2024</w:t>
      </w:r>
    </w:p>
    <w:p w14:paraId="0C69BD38" w14:textId="77777777" w:rsidR="004857B5" w:rsidRDefault="004857B5"/>
    <w:p w14:paraId="1FD764B0" w14:textId="5336FF26" w:rsidR="00FA6E29" w:rsidRPr="00FA6E29" w:rsidRDefault="00FA6E29" w:rsidP="00FA6E29">
      <w:pPr>
        <w:rPr>
          <w:b/>
          <w:bCs/>
        </w:rPr>
      </w:pPr>
      <w:r w:rsidRPr="00FA6E29">
        <w:rPr>
          <w:b/>
          <w:bCs/>
        </w:rPr>
        <w:t>Announcements:</w:t>
      </w:r>
    </w:p>
    <w:p w14:paraId="4F8CD81F" w14:textId="556CF5C9" w:rsidR="004857B5" w:rsidRDefault="00000000" w:rsidP="00FA6E29">
      <w:pPr>
        <w:pStyle w:val="ListParagraph"/>
        <w:numPr>
          <w:ilvl w:val="0"/>
          <w:numId w:val="8"/>
        </w:numPr>
        <w:shd w:val="clear" w:color="auto" w:fill="FFFFFF"/>
      </w:pPr>
      <w:r>
        <w:t xml:space="preserve">Hira </w:t>
      </w:r>
      <w:r w:rsidR="00FA6E29">
        <w:t xml:space="preserve">W., </w:t>
      </w:r>
      <w:r>
        <w:t>USACE</w:t>
      </w:r>
      <w:r w:rsidR="00FA6E29">
        <w:t>, announced that USACE</w:t>
      </w:r>
      <w:r>
        <w:t xml:space="preserve"> has extended its funding for the Program Portal through February 2025.</w:t>
      </w:r>
    </w:p>
    <w:p w14:paraId="694C01BD" w14:textId="77777777" w:rsidR="004857B5" w:rsidRDefault="004857B5">
      <w:pPr>
        <w:shd w:val="clear" w:color="auto" w:fill="FFFFFF"/>
        <w:sectPr w:rsidR="004857B5" w:rsidSect="00D00433">
          <w:footerReference w:type="default" r:id="rId12"/>
          <w:headerReference w:type="first" r:id="rId13"/>
          <w:footerReference w:type="first" r:id="rId14"/>
          <w:pgSz w:w="12240" w:h="15840"/>
          <w:pgMar w:top="1440" w:right="1440" w:bottom="1440" w:left="1440" w:header="720" w:footer="720" w:gutter="0"/>
          <w:pgNumType w:start="1"/>
          <w:cols w:space="720"/>
          <w:titlePg/>
        </w:sectPr>
      </w:pPr>
    </w:p>
    <w:p w14:paraId="23EB9FC1" w14:textId="77777777" w:rsidR="004857B5" w:rsidRDefault="00000000">
      <w:pPr>
        <w:jc w:val="center"/>
        <w:rPr>
          <w:b/>
        </w:rPr>
      </w:pPr>
      <w:r>
        <w:rPr>
          <w:b/>
        </w:rPr>
        <w:lastRenderedPageBreak/>
        <w:t>Meeting Participants</w:t>
      </w:r>
    </w:p>
    <w:p w14:paraId="215C7EC4" w14:textId="77777777" w:rsidR="004857B5" w:rsidRDefault="004857B5">
      <w:pPr>
        <w:jc w:val="center"/>
        <w:rPr>
          <w:b/>
        </w:rPr>
      </w:pPr>
    </w:p>
    <w:p w14:paraId="7477DBE6" w14:textId="77777777" w:rsidR="004857B5" w:rsidRDefault="00000000">
      <w:pPr>
        <w:tabs>
          <w:tab w:val="left" w:pos="3600"/>
        </w:tabs>
        <w:rPr>
          <w:b/>
        </w:rPr>
      </w:pPr>
      <w:r>
        <w:rPr>
          <w:b/>
        </w:rPr>
        <w:t>FPC Representative</w:t>
      </w:r>
      <w:r>
        <w:rPr>
          <w:b/>
        </w:rPr>
        <w:tab/>
      </w:r>
      <w:r>
        <w:rPr>
          <w:b/>
        </w:rPr>
        <w:tab/>
        <w:t>Organization</w:t>
      </w:r>
    </w:p>
    <w:p w14:paraId="353BF753" w14:textId="758103C6" w:rsidR="004857B5" w:rsidRDefault="00000000">
      <w:pPr>
        <w:pBdr>
          <w:top w:val="single" w:sz="4" w:space="1" w:color="000000"/>
          <w:bottom w:val="single" w:sz="4" w:space="1" w:color="000000"/>
        </w:pBdr>
        <w:tabs>
          <w:tab w:val="left" w:pos="3600"/>
        </w:tabs>
      </w:pPr>
      <w:r>
        <w:t>Anne Marken, Non-</w:t>
      </w:r>
      <w:r w:rsidR="006E6981">
        <w:t>F</w:t>
      </w:r>
      <w:r>
        <w:t>ederal Co-</w:t>
      </w:r>
      <w:r w:rsidR="006E6981">
        <w:t>C</w:t>
      </w:r>
      <w:r>
        <w:t>hair</w:t>
      </w:r>
      <w:r>
        <w:tab/>
      </w:r>
      <w:r>
        <w:tab/>
        <w:t>Middle Rio Grande Conservancy District</w:t>
      </w:r>
    </w:p>
    <w:p w14:paraId="588BECDD" w14:textId="1CC10246" w:rsidR="004857B5" w:rsidRDefault="00000000">
      <w:pPr>
        <w:pBdr>
          <w:top w:val="single" w:sz="4" w:space="1" w:color="000000"/>
          <w:bottom w:val="single" w:sz="4" w:space="1" w:color="000000"/>
        </w:pBdr>
        <w:tabs>
          <w:tab w:val="left" w:pos="3600"/>
        </w:tabs>
      </w:pPr>
      <w:r>
        <w:t>Danielle Galloway, Federal Co-</w:t>
      </w:r>
      <w:r w:rsidR="006E6981">
        <w:t>C</w:t>
      </w:r>
      <w:r>
        <w:t>hair</w:t>
      </w:r>
      <w:r>
        <w:tab/>
      </w:r>
      <w:r>
        <w:tab/>
        <w:t>U.S. Army Corps of Engineers</w:t>
      </w:r>
    </w:p>
    <w:p w14:paraId="0B0ABF97" w14:textId="77777777" w:rsidR="004857B5" w:rsidRDefault="00000000">
      <w:pPr>
        <w:pBdr>
          <w:top w:val="single" w:sz="4" w:space="1" w:color="000000"/>
          <w:bottom w:val="single" w:sz="4" w:space="1" w:color="000000"/>
        </w:pBdr>
        <w:tabs>
          <w:tab w:val="left" w:pos="3600"/>
        </w:tabs>
      </w:pPr>
      <w:r>
        <w:t>Aubrey Harris, SAMC Liaison for the FPC</w:t>
      </w:r>
      <w:r>
        <w:tab/>
      </w:r>
      <w:r>
        <w:tab/>
        <w:t>U.S. Army Corps of Engineers</w:t>
      </w:r>
    </w:p>
    <w:p w14:paraId="3664CD83" w14:textId="77777777" w:rsidR="004857B5" w:rsidRDefault="00000000">
      <w:pPr>
        <w:pBdr>
          <w:top w:val="single" w:sz="4" w:space="1" w:color="000000"/>
          <w:bottom w:val="single" w:sz="4" w:space="1" w:color="000000"/>
        </w:pBdr>
        <w:tabs>
          <w:tab w:val="left" w:pos="3600"/>
        </w:tabs>
      </w:pPr>
      <w:r>
        <w:t>Cetan Christensen</w:t>
      </w:r>
      <w:r>
        <w:tab/>
      </w:r>
      <w:r>
        <w:tab/>
        <w:t>Albuquerque Bernalillo County Water Utility Authority</w:t>
      </w:r>
    </w:p>
    <w:p w14:paraId="542CE345" w14:textId="77777777" w:rsidR="004857B5" w:rsidRDefault="00000000">
      <w:pPr>
        <w:pBdr>
          <w:top w:val="single" w:sz="4" w:space="1" w:color="000000"/>
          <w:bottom w:val="single" w:sz="4" w:space="1" w:color="000000"/>
        </w:pBdr>
        <w:tabs>
          <w:tab w:val="left" w:pos="3600"/>
        </w:tabs>
      </w:pPr>
      <w:r>
        <w:t>Dustin Chavez-Davis</w:t>
      </w:r>
      <w:r>
        <w:tab/>
      </w:r>
      <w:r>
        <w:tab/>
        <w:t>City of Albuquerque, Open Space Division</w:t>
      </w:r>
    </w:p>
    <w:p w14:paraId="5917AF3F" w14:textId="77777777" w:rsidR="004857B5" w:rsidRDefault="00000000">
      <w:pPr>
        <w:pBdr>
          <w:top w:val="single" w:sz="4" w:space="1" w:color="000000"/>
          <w:bottom w:val="single" w:sz="4" w:space="1" w:color="000000"/>
        </w:pBdr>
        <w:tabs>
          <w:tab w:val="left" w:pos="3600"/>
        </w:tabs>
      </w:pPr>
      <w:r>
        <w:t>Grace Haggerty</w:t>
      </w:r>
      <w:r>
        <w:tab/>
      </w:r>
      <w:r>
        <w:tab/>
        <w:t>New Mexico Interstate Stream Commission</w:t>
      </w:r>
    </w:p>
    <w:p w14:paraId="7CAAF447" w14:textId="77777777" w:rsidR="004857B5" w:rsidRDefault="00000000">
      <w:pPr>
        <w:pBdr>
          <w:top w:val="single" w:sz="4" w:space="1" w:color="000000"/>
          <w:bottom w:val="single" w:sz="4" w:space="1" w:color="000000"/>
        </w:pBdr>
        <w:tabs>
          <w:tab w:val="left" w:pos="3600"/>
        </w:tabs>
      </w:pPr>
      <w:r>
        <w:t>Hira Walker</w:t>
      </w:r>
      <w:r>
        <w:tab/>
      </w:r>
      <w:r>
        <w:tab/>
        <w:t>U.S. Army Corps of Engineers</w:t>
      </w:r>
    </w:p>
    <w:p w14:paraId="456A3351" w14:textId="77777777" w:rsidR="004857B5" w:rsidRDefault="00000000">
      <w:pPr>
        <w:pBdr>
          <w:top w:val="single" w:sz="4" w:space="1" w:color="000000"/>
          <w:bottom w:val="single" w:sz="4" w:space="1" w:color="000000"/>
        </w:pBdr>
        <w:tabs>
          <w:tab w:val="left" w:pos="3600"/>
        </w:tabs>
        <w:rPr>
          <w:b/>
        </w:rPr>
      </w:pPr>
      <w:r>
        <w:t>Kim Eichhorst</w:t>
      </w:r>
      <w:r>
        <w:tab/>
      </w:r>
      <w:r>
        <w:tab/>
        <w:t>Bosque Ecosystem Monitoring Program</w:t>
      </w:r>
    </w:p>
    <w:p w14:paraId="163F7715" w14:textId="77777777" w:rsidR="004857B5" w:rsidRDefault="00000000">
      <w:pPr>
        <w:pBdr>
          <w:top w:val="single" w:sz="4" w:space="1" w:color="000000"/>
          <w:bottom w:val="single" w:sz="4" w:space="1" w:color="000000"/>
        </w:pBdr>
        <w:tabs>
          <w:tab w:val="left" w:pos="3600"/>
        </w:tabs>
      </w:pPr>
      <w:r>
        <w:t>Lynette Giesen</w:t>
      </w:r>
      <w:r>
        <w:tab/>
      </w:r>
      <w:r>
        <w:tab/>
        <w:t>U.S. Bureau of Reclamation</w:t>
      </w:r>
    </w:p>
    <w:p w14:paraId="1BC80D24" w14:textId="77777777" w:rsidR="004857B5" w:rsidRDefault="00000000">
      <w:pPr>
        <w:pBdr>
          <w:top w:val="single" w:sz="4" w:space="1" w:color="000000"/>
          <w:bottom w:val="single" w:sz="4" w:space="1" w:color="000000"/>
        </w:pBdr>
        <w:tabs>
          <w:tab w:val="left" w:pos="3600"/>
        </w:tabs>
      </w:pPr>
      <w:r>
        <w:t>Virginia Seamster</w:t>
      </w:r>
      <w:r>
        <w:tab/>
      </w:r>
      <w:r>
        <w:tab/>
        <w:t>New Mexico Department of Game &amp; Fish</w:t>
      </w:r>
    </w:p>
    <w:p w14:paraId="64ACCD81" w14:textId="77777777" w:rsidR="004857B5" w:rsidRDefault="004857B5">
      <w:pPr>
        <w:pBdr>
          <w:top w:val="single" w:sz="4" w:space="1" w:color="000000"/>
          <w:bottom w:val="single" w:sz="4" w:space="1" w:color="000000"/>
        </w:pBdr>
        <w:tabs>
          <w:tab w:val="left" w:pos="3600"/>
        </w:tabs>
        <w:rPr>
          <w:b/>
        </w:rPr>
      </w:pPr>
    </w:p>
    <w:p w14:paraId="5454CD3E" w14:textId="77777777" w:rsidR="004857B5" w:rsidRDefault="00000000">
      <w:pPr>
        <w:pBdr>
          <w:top w:val="single" w:sz="4" w:space="1" w:color="000000"/>
          <w:bottom w:val="single" w:sz="4" w:space="1" w:color="000000"/>
        </w:pBdr>
        <w:tabs>
          <w:tab w:val="left" w:pos="3600"/>
        </w:tabs>
        <w:rPr>
          <w:b/>
        </w:rPr>
      </w:pPr>
      <w:r>
        <w:rPr>
          <w:b/>
        </w:rPr>
        <w:t>Support</w:t>
      </w:r>
      <w:r>
        <w:rPr>
          <w:b/>
        </w:rPr>
        <w:tab/>
      </w:r>
      <w:r>
        <w:rPr>
          <w:b/>
        </w:rPr>
        <w:tab/>
        <w:t>Organization</w:t>
      </w:r>
    </w:p>
    <w:p w14:paraId="54529545" w14:textId="77777777" w:rsidR="004857B5" w:rsidRDefault="00000000">
      <w:r>
        <w:t>Kevin Shelley</w:t>
      </w:r>
      <w:r>
        <w:tab/>
      </w:r>
      <w:r>
        <w:tab/>
      </w:r>
      <w:r>
        <w:tab/>
      </w:r>
      <w:r>
        <w:tab/>
      </w:r>
      <w:r>
        <w:tab/>
        <w:t>Program Support Team</w:t>
      </w:r>
    </w:p>
    <w:p w14:paraId="7F35586C" w14:textId="77777777" w:rsidR="004857B5" w:rsidRDefault="00000000">
      <w:r>
        <w:t>Michelle Tuineau</w:t>
      </w:r>
      <w:r>
        <w:tab/>
      </w:r>
      <w:r>
        <w:tab/>
      </w:r>
      <w:r>
        <w:tab/>
      </w:r>
      <w:r>
        <w:tab/>
        <w:t>Program Support Team</w:t>
      </w:r>
    </w:p>
    <w:p w14:paraId="3C8E17B4" w14:textId="77777777" w:rsidR="004857B5" w:rsidRDefault="004857B5"/>
    <w:p w14:paraId="32302098" w14:textId="77777777" w:rsidR="004857B5" w:rsidRDefault="004857B5">
      <w:pPr>
        <w:tabs>
          <w:tab w:val="left" w:pos="3600"/>
        </w:tabs>
      </w:pPr>
    </w:p>
    <w:p w14:paraId="7B5F36A4" w14:textId="77777777" w:rsidR="004857B5" w:rsidRDefault="004857B5">
      <w:pPr>
        <w:tabs>
          <w:tab w:val="left" w:pos="3600"/>
        </w:tabs>
      </w:pPr>
    </w:p>
    <w:sectPr w:rsidR="004857B5">
      <w:headerReference w:type="firs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99766" w14:textId="77777777" w:rsidR="00D00433" w:rsidRDefault="00D00433">
      <w:r>
        <w:separator/>
      </w:r>
    </w:p>
  </w:endnote>
  <w:endnote w:type="continuationSeparator" w:id="0">
    <w:p w14:paraId="5D225458" w14:textId="77777777" w:rsidR="00D00433" w:rsidRDefault="00D0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A6BD" w14:textId="77777777" w:rsidR="004857B5" w:rsidRDefault="00000000">
    <w:pPr>
      <w:pBdr>
        <w:top w:val="single" w:sz="4" w:space="1" w:color="000000"/>
        <w:left w:val="nil"/>
        <w:bottom w:val="nil"/>
        <w:right w:val="nil"/>
        <w:between w:val="nil"/>
      </w:pBdr>
      <w:tabs>
        <w:tab w:val="center" w:pos="4680"/>
        <w:tab w:val="right" w:pos="9360"/>
      </w:tabs>
      <w:rPr>
        <w:i/>
        <w:color w:val="000000"/>
      </w:rPr>
    </w:pPr>
    <w:r>
      <w:rPr>
        <w:i/>
        <w:color w:val="000000"/>
      </w:rPr>
      <w:t>Fiscal Planning Committee</w:t>
    </w:r>
    <w:r>
      <w:rPr>
        <w:i/>
        <w:color w:val="000000"/>
      </w:rPr>
      <w:tab/>
    </w:r>
    <w:r>
      <w:rPr>
        <w:i/>
        <w:color w:val="000000"/>
      </w:rPr>
      <w:tab/>
      <w:t xml:space="preserve">Page </w:t>
    </w:r>
    <w:r>
      <w:rPr>
        <w:i/>
        <w:color w:val="000000"/>
      </w:rPr>
      <w:fldChar w:fldCharType="begin"/>
    </w:r>
    <w:r>
      <w:rPr>
        <w:i/>
        <w:color w:val="000000"/>
      </w:rPr>
      <w:instrText>PAGE</w:instrText>
    </w:r>
    <w:r>
      <w:rPr>
        <w:i/>
        <w:color w:val="000000"/>
      </w:rPr>
      <w:fldChar w:fldCharType="separate"/>
    </w:r>
    <w:r w:rsidR="00FA6E29">
      <w:rPr>
        <w:i/>
        <w:noProof/>
        <w:color w:val="000000"/>
      </w:rPr>
      <w:t>2</w:t>
    </w:r>
    <w:r>
      <w:rPr>
        <w:i/>
        <w:color w:val="000000"/>
      </w:rPr>
      <w:fldChar w:fldCharType="end"/>
    </w:r>
    <w:r>
      <w:rPr>
        <w:i/>
        <w:color w:val="000000"/>
      </w:rPr>
      <w:t xml:space="preserve"> of </w:t>
    </w:r>
    <w:r>
      <w:rPr>
        <w:i/>
        <w:color w:val="000000"/>
      </w:rPr>
      <w:fldChar w:fldCharType="begin"/>
    </w:r>
    <w:r>
      <w:rPr>
        <w:i/>
        <w:color w:val="000000"/>
      </w:rPr>
      <w:instrText>NUMPAGES</w:instrText>
    </w:r>
    <w:r>
      <w:rPr>
        <w:i/>
        <w:color w:val="000000"/>
      </w:rPr>
      <w:fldChar w:fldCharType="separate"/>
    </w:r>
    <w:r w:rsidR="00FA6E29">
      <w:rPr>
        <w:i/>
        <w:noProof/>
        <w:color w:val="000000"/>
      </w:rPr>
      <w:t>3</w:t>
    </w:r>
    <w:r>
      <w:rPr>
        <w:i/>
        <w:color w:val="000000"/>
      </w:rPr>
      <w:fldChar w:fldCharType="end"/>
    </w:r>
  </w:p>
  <w:p w14:paraId="6A928AFB" w14:textId="77777777" w:rsidR="004857B5" w:rsidRDefault="00000000">
    <w:pPr>
      <w:pBdr>
        <w:top w:val="single" w:sz="4" w:space="1" w:color="000000"/>
        <w:left w:val="nil"/>
        <w:bottom w:val="nil"/>
        <w:right w:val="nil"/>
        <w:between w:val="nil"/>
      </w:pBdr>
      <w:tabs>
        <w:tab w:val="center" w:pos="4680"/>
        <w:tab w:val="right" w:pos="9360"/>
      </w:tabs>
      <w:rPr>
        <w:color w:val="000000"/>
      </w:rPr>
    </w:pPr>
    <w:r>
      <w:rPr>
        <w:i/>
        <w:color w:val="000000"/>
      </w:rPr>
      <w:t>December 14, 2023 – Meeting Summary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75CE" w14:textId="77777777" w:rsidR="004857B5" w:rsidRDefault="00000000">
    <w:pPr>
      <w:pBdr>
        <w:top w:val="single" w:sz="4" w:space="1" w:color="000000"/>
        <w:left w:val="nil"/>
        <w:bottom w:val="nil"/>
        <w:right w:val="nil"/>
        <w:between w:val="nil"/>
      </w:pBdr>
      <w:tabs>
        <w:tab w:val="center" w:pos="4680"/>
        <w:tab w:val="right" w:pos="9360"/>
      </w:tabs>
      <w:rPr>
        <w:i/>
        <w:color w:val="000000"/>
      </w:rPr>
    </w:pPr>
    <w:r>
      <w:rPr>
        <w:i/>
        <w:color w:val="000000"/>
      </w:rPr>
      <w:t>Fiscal Planning Committee</w:t>
    </w:r>
    <w:r>
      <w:rPr>
        <w:i/>
        <w:color w:val="000000"/>
      </w:rPr>
      <w:tab/>
    </w:r>
    <w:r>
      <w:rPr>
        <w:i/>
        <w:color w:val="000000"/>
      </w:rPr>
      <w:tab/>
      <w:t xml:space="preserve">Page </w:t>
    </w:r>
    <w:r>
      <w:rPr>
        <w:i/>
        <w:color w:val="000000"/>
      </w:rPr>
      <w:fldChar w:fldCharType="begin"/>
    </w:r>
    <w:r>
      <w:rPr>
        <w:i/>
        <w:color w:val="000000"/>
      </w:rPr>
      <w:instrText>PAGE</w:instrText>
    </w:r>
    <w:r>
      <w:rPr>
        <w:i/>
        <w:color w:val="000000"/>
      </w:rPr>
      <w:fldChar w:fldCharType="separate"/>
    </w:r>
    <w:r w:rsidR="00FA6E29">
      <w:rPr>
        <w:i/>
        <w:noProof/>
        <w:color w:val="000000"/>
      </w:rPr>
      <w:t>1</w:t>
    </w:r>
    <w:r>
      <w:rPr>
        <w:i/>
        <w:color w:val="000000"/>
      </w:rPr>
      <w:fldChar w:fldCharType="end"/>
    </w:r>
    <w:r>
      <w:rPr>
        <w:i/>
        <w:color w:val="000000"/>
      </w:rPr>
      <w:t xml:space="preserve"> of </w:t>
    </w:r>
    <w:r>
      <w:rPr>
        <w:i/>
        <w:color w:val="000000"/>
      </w:rPr>
      <w:fldChar w:fldCharType="begin"/>
    </w:r>
    <w:r>
      <w:rPr>
        <w:i/>
        <w:color w:val="000000"/>
      </w:rPr>
      <w:instrText>NUMPAGES</w:instrText>
    </w:r>
    <w:r>
      <w:rPr>
        <w:i/>
        <w:color w:val="000000"/>
      </w:rPr>
      <w:fldChar w:fldCharType="separate"/>
    </w:r>
    <w:r w:rsidR="00FA6E29">
      <w:rPr>
        <w:i/>
        <w:noProof/>
        <w:color w:val="000000"/>
      </w:rPr>
      <w:t>2</w:t>
    </w:r>
    <w:r>
      <w:rPr>
        <w:i/>
        <w:color w:val="000000"/>
      </w:rPr>
      <w:fldChar w:fldCharType="end"/>
    </w:r>
  </w:p>
  <w:p w14:paraId="17314345" w14:textId="77777777" w:rsidR="004857B5" w:rsidRDefault="00000000">
    <w:pPr>
      <w:pBdr>
        <w:top w:val="single" w:sz="4" w:space="1" w:color="000000"/>
        <w:left w:val="nil"/>
        <w:bottom w:val="nil"/>
        <w:right w:val="nil"/>
        <w:between w:val="nil"/>
      </w:pBdr>
      <w:tabs>
        <w:tab w:val="center" w:pos="4680"/>
        <w:tab w:val="right" w:pos="9360"/>
      </w:tabs>
      <w:rPr>
        <w:color w:val="000000"/>
      </w:rPr>
    </w:pPr>
    <w:r>
      <w:rPr>
        <w:i/>
        <w:color w:val="000000"/>
      </w:rPr>
      <w:t>December 14, 2023 – Meeting Summary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A0A9E" w14:textId="77777777" w:rsidR="00D00433" w:rsidRDefault="00D00433">
      <w:r>
        <w:separator/>
      </w:r>
    </w:p>
  </w:footnote>
  <w:footnote w:type="continuationSeparator" w:id="0">
    <w:p w14:paraId="76F6416D" w14:textId="77777777" w:rsidR="00D00433" w:rsidRDefault="00D00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C746" w14:textId="77777777" w:rsidR="004857B5" w:rsidRDefault="00000000">
    <w:pPr>
      <w:pBdr>
        <w:top w:val="nil"/>
        <w:left w:val="nil"/>
        <w:bottom w:val="nil"/>
        <w:right w:val="nil"/>
        <w:between w:val="nil"/>
      </w:pBdr>
      <w:tabs>
        <w:tab w:val="center" w:pos="4680"/>
        <w:tab w:val="right" w:pos="9360"/>
      </w:tabs>
      <w:rPr>
        <w:color w:val="000000"/>
      </w:rPr>
    </w:pPr>
    <w:r>
      <w:rPr>
        <w:color w:val="000000"/>
      </w:rPr>
      <w:pict w14:anchorId="5000DA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12.4pt;height:247.45pt;rotation:315;z-index:-251658752;visibility:visible;mso-position-horizontal:center;mso-position-horizontal-relative:margin;mso-position-vertical:center;mso-position-vertical-relative:margin" fillcolor="silver" stroked="f">
          <v:fill opacity=".5"/>
          <v:textpath style="font-family:&quot;&amp;quot&quot;;font-size:1pt" string="DRAFT"/>
          <w10:wrap anchorx="margin" anchory="margin"/>
        </v:shape>
      </w:pict>
    </w:r>
    <w:r>
      <w:rPr>
        <w:noProof/>
        <w:color w:val="000000"/>
      </w:rPr>
      <w:drawing>
        <wp:inline distT="0" distB="0" distL="0" distR="0" wp14:anchorId="4BBF4E0F" wp14:editId="05228180">
          <wp:extent cx="5943600" cy="1271905"/>
          <wp:effectExtent l="0" t="0" r="0" b="0"/>
          <wp:docPr id="3" name="image1.jp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Graphical user interface, application&#10;&#10;Description automatically generated"/>
                  <pic:cNvPicPr preferRelativeResize="0"/>
                </pic:nvPicPr>
                <pic:blipFill>
                  <a:blip r:embed="rId1"/>
                  <a:srcRect/>
                  <a:stretch>
                    <a:fillRect/>
                  </a:stretch>
                </pic:blipFill>
                <pic:spPr>
                  <a:xfrm>
                    <a:off x="0" y="0"/>
                    <a:ext cx="5943600" cy="127190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80B5" w14:textId="77777777" w:rsidR="004857B5" w:rsidRDefault="004857B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3029"/>
    <w:multiLevelType w:val="hybridMultilevel"/>
    <w:tmpl w:val="9A58C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B5811"/>
    <w:multiLevelType w:val="multilevel"/>
    <w:tmpl w:val="755A5E0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61168D"/>
    <w:multiLevelType w:val="multilevel"/>
    <w:tmpl w:val="9C0059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9D4EF3"/>
    <w:multiLevelType w:val="hybridMultilevel"/>
    <w:tmpl w:val="29283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56B4D"/>
    <w:multiLevelType w:val="multilevel"/>
    <w:tmpl w:val="58C058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146290"/>
    <w:multiLevelType w:val="hybridMultilevel"/>
    <w:tmpl w:val="FF96B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17E15"/>
    <w:multiLevelType w:val="multilevel"/>
    <w:tmpl w:val="C742CF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2F71E0"/>
    <w:multiLevelType w:val="hybridMultilevel"/>
    <w:tmpl w:val="7240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9C2A4D"/>
    <w:multiLevelType w:val="multilevel"/>
    <w:tmpl w:val="169E2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6586DE8"/>
    <w:multiLevelType w:val="multilevel"/>
    <w:tmpl w:val="46745C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76B239A"/>
    <w:multiLevelType w:val="multilevel"/>
    <w:tmpl w:val="EBE0B22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77744415">
    <w:abstractNumId w:val="2"/>
  </w:num>
  <w:num w:numId="2" w16cid:durableId="504519337">
    <w:abstractNumId w:val="8"/>
  </w:num>
  <w:num w:numId="3" w16cid:durableId="392430251">
    <w:abstractNumId w:val="10"/>
  </w:num>
  <w:num w:numId="4" w16cid:durableId="758721743">
    <w:abstractNumId w:val="4"/>
  </w:num>
  <w:num w:numId="5" w16cid:durableId="1718969955">
    <w:abstractNumId w:val="1"/>
  </w:num>
  <w:num w:numId="6" w16cid:durableId="651834048">
    <w:abstractNumId w:val="9"/>
  </w:num>
  <w:num w:numId="7" w16cid:durableId="1400667695">
    <w:abstractNumId w:val="5"/>
  </w:num>
  <w:num w:numId="8" w16cid:durableId="1217736221">
    <w:abstractNumId w:val="7"/>
  </w:num>
  <w:num w:numId="9" w16cid:durableId="867838490">
    <w:abstractNumId w:val="6"/>
  </w:num>
  <w:num w:numId="10" w16cid:durableId="1000041509">
    <w:abstractNumId w:val="0"/>
  </w:num>
  <w:num w:numId="11" w16cid:durableId="7762137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7B5"/>
    <w:rsid w:val="004857B5"/>
    <w:rsid w:val="006E6981"/>
    <w:rsid w:val="00D00433"/>
    <w:rsid w:val="00D6339B"/>
    <w:rsid w:val="00E362A0"/>
    <w:rsid w:val="00FA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1141367"/>
  <w15:docId w15:val="{309FD62A-708D-4541-9399-480A863A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A90"/>
  </w:style>
  <w:style w:type="paragraph" w:styleId="Heading1">
    <w:name w:val="heading 1"/>
    <w:basedOn w:val="Normal"/>
    <w:next w:val="Normal"/>
    <w:link w:val="Heading1Char"/>
    <w:uiPriority w:val="9"/>
    <w:qFormat/>
    <w:rsid w:val="009D4A90"/>
    <w:pPr>
      <w:outlineLvl w:val="0"/>
    </w:pPr>
    <w:rPr>
      <w:rFonts w:cstheme="minorHAnsi"/>
      <w:b/>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15B95"/>
    <w:pPr>
      <w:tabs>
        <w:tab w:val="center" w:pos="4680"/>
        <w:tab w:val="right" w:pos="9360"/>
      </w:tabs>
    </w:pPr>
  </w:style>
  <w:style w:type="character" w:customStyle="1" w:styleId="HeaderChar">
    <w:name w:val="Header Char"/>
    <w:basedOn w:val="DefaultParagraphFont"/>
    <w:link w:val="Header"/>
    <w:uiPriority w:val="99"/>
    <w:rsid w:val="00115B95"/>
  </w:style>
  <w:style w:type="paragraph" w:styleId="Footer">
    <w:name w:val="footer"/>
    <w:basedOn w:val="Normal"/>
    <w:link w:val="FooterChar"/>
    <w:uiPriority w:val="99"/>
    <w:unhideWhenUsed/>
    <w:rsid w:val="00115B95"/>
    <w:pPr>
      <w:tabs>
        <w:tab w:val="center" w:pos="4680"/>
        <w:tab w:val="right" w:pos="9360"/>
      </w:tabs>
    </w:pPr>
  </w:style>
  <w:style w:type="character" w:customStyle="1" w:styleId="FooterChar">
    <w:name w:val="Footer Char"/>
    <w:basedOn w:val="DefaultParagraphFont"/>
    <w:link w:val="Footer"/>
    <w:uiPriority w:val="99"/>
    <w:rsid w:val="00115B95"/>
  </w:style>
  <w:style w:type="paragraph" w:styleId="ListParagraph">
    <w:name w:val="List Paragraph"/>
    <w:basedOn w:val="Normal"/>
    <w:uiPriority w:val="34"/>
    <w:qFormat/>
    <w:rsid w:val="00115B95"/>
    <w:pPr>
      <w:ind w:left="720"/>
      <w:contextualSpacing/>
    </w:pPr>
  </w:style>
  <w:style w:type="table" w:styleId="TableGrid">
    <w:name w:val="Table Grid"/>
    <w:basedOn w:val="TableNormal"/>
    <w:uiPriority w:val="59"/>
    <w:rsid w:val="00005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6815"/>
    <w:rPr>
      <w:sz w:val="16"/>
      <w:szCs w:val="16"/>
    </w:rPr>
  </w:style>
  <w:style w:type="paragraph" w:styleId="CommentText">
    <w:name w:val="annotation text"/>
    <w:basedOn w:val="Normal"/>
    <w:link w:val="CommentTextChar"/>
    <w:uiPriority w:val="99"/>
    <w:semiHidden/>
    <w:unhideWhenUsed/>
    <w:rsid w:val="00646815"/>
    <w:rPr>
      <w:sz w:val="20"/>
      <w:szCs w:val="20"/>
    </w:rPr>
  </w:style>
  <w:style w:type="character" w:customStyle="1" w:styleId="CommentTextChar">
    <w:name w:val="Comment Text Char"/>
    <w:basedOn w:val="DefaultParagraphFont"/>
    <w:link w:val="CommentText"/>
    <w:uiPriority w:val="99"/>
    <w:semiHidden/>
    <w:rsid w:val="00646815"/>
    <w:rPr>
      <w:sz w:val="20"/>
      <w:szCs w:val="20"/>
    </w:rPr>
  </w:style>
  <w:style w:type="paragraph" w:styleId="CommentSubject">
    <w:name w:val="annotation subject"/>
    <w:basedOn w:val="CommentText"/>
    <w:next w:val="CommentText"/>
    <w:link w:val="CommentSubjectChar"/>
    <w:uiPriority w:val="99"/>
    <w:semiHidden/>
    <w:unhideWhenUsed/>
    <w:rsid w:val="00646815"/>
    <w:rPr>
      <w:b/>
      <w:bCs/>
    </w:rPr>
  </w:style>
  <w:style w:type="character" w:customStyle="1" w:styleId="CommentSubjectChar">
    <w:name w:val="Comment Subject Char"/>
    <w:basedOn w:val="CommentTextChar"/>
    <w:link w:val="CommentSubject"/>
    <w:uiPriority w:val="99"/>
    <w:semiHidden/>
    <w:rsid w:val="00646815"/>
    <w:rPr>
      <w:b/>
      <w:bCs/>
      <w:sz w:val="20"/>
      <w:szCs w:val="20"/>
    </w:rPr>
  </w:style>
  <w:style w:type="paragraph" w:styleId="BalloonText">
    <w:name w:val="Balloon Text"/>
    <w:basedOn w:val="Normal"/>
    <w:link w:val="BalloonTextChar"/>
    <w:uiPriority w:val="99"/>
    <w:semiHidden/>
    <w:unhideWhenUsed/>
    <w:rsid w:val="006468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815"/>
    <w:rPr>
      <w:rFonts w:ascii="Segoe UI" w:hAnsi="Segoe UI" w:cs="Segoe UI"/>
      <w:sz w:val="18"/>
      <w:szCs w:val="18"/>
    </w:rPr>
  </w:style>
  <w:style w:type="paragraph" w:styleId="Revision">
    <w:name w:val="Revision"/>
    <w:hidden/>
    <w:uiPriority w:val="99"/>
    <w:semiHidden/>
    <w:rsid w:val="00A34C8A"/>
  </w:style>
  <w:style w:type="character" w:customStyle="1" w:styleId="Heading1Char">
    <w:name w:val="Heading 1 Char"/>
    <w:basedOn w:val="DefaultParagraphFont"/>
    <w:link w:val="Heading1"/>
    <w:uiPriority w:val="9"/>
    <w:rsid w:val="009D4A90"/>
    <w:rPr>
      <w:rFonts w:cstheme="minorHAnsi"/>
      <w:b/>
      <w:u w:val="single"/>
    </w:rPr>
  </w:style>
  <w:style w:type="character" w:styleId="Hyperlink">
    <w:name w:val="Hyperlink"/>
    <w:basedOn w:val="DefaultParagraphFont"/>
    <w:uiPriority w:val="99"/>
    <w:unhideWhenUsed/>
    <w:rsid w:val="0087301B"/>
    <w:rPr>
      <w:color w:val="0563C1" w:themeColor="hyperlink"/>
      <w:u w:val="single"/>
    </w:rPr>
  </w:style>
  <w:style w:type="character" w:styleId="UnresolvedMention">
    <w:name w:val="Unresolved Mention"/>
    <w:basedOn w:val="DefaultParagraphFont"/>
    <w:uiPriority w:val="99"/>
    <w:semiHidden/>
    <w:unhideWhenUsed/>
    <w:rsid w:val="00FA269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apps.usgs.gov/MRGESCP/funding/application-due-dat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ebapps.usgs.gov/MRGESCP/funding/funding-opportunities" TargetMode="External"/><Relationship Id="rId4" Type="http://schemas.openxmlformats.org/officeDocument/2006/relationships/styles" Target="styles.xml"/><Relationship Id="rId9" Type="http://schemas.openxmlformats.org/officeDocument/2006/relationships/hyperlink" Target="https://webapps.usgs.gov/MRGESCP/funding/funding-opportunities-calenda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6x1A1LdXaVtyC7jPz8qwMxzmCw==">CgMxLjAyCGguZ2pkZ3hzMgloLjMwajB6bGw4AHIhMWtXVFFQMmZNVmFjOHdsR0xfUWdzRktaZHpwSklBbjdH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6A15A7-94EE-4BA2-899A-A71D1FBBB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1760</Words>
  <Characters>10038</Characters>
  <Application>Microsoft Office Word</Application>
  <DocSecurity>0</DocSecurity>
  <Lines>83</Lines>
  <Paragraphs>23</Paragraphs>
  <ScaleCrop>false</ScaleCrop>
  <Company>WEST, Inc</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Tuineau</dc:creator>
  <cp:lastModifiedBy>Michelle Tuineau</cp:lastModifiedBy>
  <cp:revision>5</cp:revision>
  <dcterms:created xsi:type="dcterms:W3CDTF">2023-12-20T18:10:00Z</dcterms:created>
  <dcterms:modified xsi:type="dcterms:W3CDTF">2024-02-15T01:14:00Z</dcterms:modified>
</cp:coreProperties>
</file>